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5E" w:rsidRPr="0025292C" w:rsidRDefault="00DE455E" w:rsidP="00DE455E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25292C">
        <w:rPr>
          <w:rFonts w:ascii="Garamond" w:hAnsi="Garamond"/>
          <w:i/>
          <w:iCs/>
          <w:color w:val="000000"/>
          <w:sz w:val="23"/>
          <w:szCs w:val="23"/>
        </w:rPr>
        <w:t>Załącznik nr 3a do SWZ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108 i art. 109 ustawy z dnia 11 września 2019 r. Prawo zamówień publicznych (Dz. U. z 2019 r., poz. 2019 ze zm.)</w:t>
      </w:r>
      <w:r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Wykonawcy/</w:t>
      </w:r>
      <w:r>
        <w:rPr>
          <w:rFonts w:ascii="Garamond" w:hAnsi="Garamond"/>
          <w:color w:val="000000"/>
          <w:sz w:val="23"/>
          <w:szCs w:val="23"/>
        </w:rPr>
        <w:t>P</w:t>
      </w:r>
      <w:r w:rsidRPr="005A7D22">
        <w:rPr>
          <w:rFonts w:ascii="Garamond" w:hAnsi="Garamond"/>
          <w:color w:val="000000"/>
          <w:sz w:val="23"/>
          <w:szCs w:val="23"/>
        </w:rPr>
        <w:t>odmiotu u</w:t>
      </w:r>
      <w:r>
        <w:rPr>
          <w:rFonts w:ascii="Garamond" w:hAnsi="Garamond"/>
          <w:color w:val="000000"/>
          <w:sz w:val="23"/>
          <w:szCs w:val="23"/>
        </w:rPr>
        <w:t>dostepniającego</w:t>
      </w:r>
      <w:r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DE455E" w:rsidRDefault="00DE455E" w:rsidP="00DE455E">
      <w:pPr>
        <w:pStyle w:val="Akapitzlist"/>
        <w:spacing w:before="120" w:after="120"/>
        <w:ind w:left="0"/>
        <w:contextualSpacing w:val="0"/>
        <w:jc w:val="center"/>
        <w:rPr>
          <w:rFonts w:ascii="Garamond" w:hAnsi="Garamond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DE455E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DE455E" w:rsidRPr="00622146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22146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E47CFF">
        <w:rPr>
          <w:rFonts w:ascii="Garamond" w:hAnsi="Garamond"/>
          <w:b/>
          <w:color w:val="000000" w:themeColor="text1"/>
          <w:sz w:val="28"/>
          <w:szCs w:val="28"/>
        </w:rPr>
        <w:t>-6</w:t>
      </w:r>
      <w:r w:rsidRPr="00622146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EC1C2C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p w:rsidR="00DE455E" w:rsidRPr="0034035D" w:rsidRDefault="00DE455E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Pr="0034035D">
        <w:rPr>
          <w:rFonts w:ascii="Garamond" w:hAnsi="Garamond"/>
          <w:b/>
          <w:color w:val="000000"/>
          <w:sz w:val="23"/>
          <w:szCs w:val="23"/>
        </w:rPr>
        <w:t>ie podlegam wykluczeniu z postępowania na podstawie art. 108 ust. 1 oraz art. 109 ust. 1 pkt 4</w:t>
      </w:r>
      <w:r>
        <w:rPr>
          <w:rFonts w:ascii="Garamond" w:hAnsi="Garamond"/>
          <w:b/>
          <w:color w:val="000000"/>
          <w:sz w:val="23"/>
          <w:szCs w:val="23"/>
        </w:rPr>
        <w:t>, 5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i </w:t>
      </w:r>
      <w:r>
        <w:rPr>
          <w:rFonts w:ascii="Garamond" w:hAnsi="Garamond"/>
          <w:b/>
          <w:color w:val="000000"/>
          <w:sz w:val="23"/>
          <w:szCs w:val="23"/>
        </w:rPr>
        <w:t>7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ustawy.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*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>
        <w:rPr>
          <w:rFonts w:ascii="Garamond" w:hAnsi="Garamond"/>
          <w:i/>
          <w:color w:val="000000"/>
          <w:sz w:val="23"/>
          <w:szCs w:val="23"/>
        </w:rPr>
        <w:t>108 ust. 1 pkt 1, 2 i 5 lub art. 109 ust. 1 pkt 4, 5 i 7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 ustawy).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>
        <w:rPr>
          <w:rFonts w:ascii="Garamond" w:hAnsi="Garamond"/>
          <w:color w:val="000000"/>
          <w:sz w:val="23"/>
          <w:szCs w:val="23"/>
        </w:rPr>
        <w:t>swoim działaniem 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>
        <w:rPr>
          <w:rFonts w:ascii="Garamond" w:hAnsi="Garamond"/>
          <w:color w:val="000000"/>
          <w:sz w:val="23"/>
          <w:szCs w:val="23"/>
        </w:rPr>
        <w:t>.***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Pr="005A7D22" w:rsidRDefault="00DE455E" w:rsidP="00DE455E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</w:t>
      </w:r>
      <w:r>
        <w:rPr>
          <w:rFonts w:ascii="Garamond" w:hAnsi="Garamond"/>
          <w:i/>
          <w:color w:val="000000"/>
          <w:sz w:val="23"/>
          <w:szCs w:val="23"/>
        </w:rPr>
        <w:t>*</w:t>
      </w:r>
      <w:r w:rsidRPr="0034035D">
        <w:rPr>
          <w:rFonts w:ascii="Garamond" w:hAnsi="Garamond"/>
          <w:i/>
          <w:color w:val="000000"/>
          <w:sz w:val="23"/>
          <w:szCs w:val="23"/>
        </w:rPr>
        <w:t>) wypełnić, jeśli dotyczy.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:rsidR="00DE455E" w:rsidRPr="0034035D" w:rsidRDefault="00DE455E" w:rsidP="00DE455E">
      <w:pPr>
        <w:rPr>
          <w:rFonts w:ascii="Garamond" w:hAnsi="Garamond"/>
          <w:sz w:val="23"/>
          <w:szCs w:val="23"/>
        </w:rPr>
      </w:pPr>
    </w:p>
    <w:p w:rsidR="00B32B5D" w:rsidRDefault="00B32B5D"/>
    <w:sectPr w:rsidR="00B32B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455E"/>
    <w:rsid w:val="00022B27"/>
    <w:rsid w:val="002D385A"/>
    <w:rsid w:val="00871DB6"/>
    <w:rsid w:val="00A67748"/>
    <w:rsid w:val="00B202E4"/>
    <w:rsid w:val="00B32B5D"/>
    <w:rsid w:val="00C9074B"/>
    <w:rsid w:val="00CC64E7"/>
    <w:rsid w:val="00DE455E"/>
    <w:rsid w:val="00E47CFF"/>
    <w:rsid w:val="00EC1C2C"/>
    <w:rsid w:val="00F7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5</cp:revision>
  <dcterms:created xsi:type="dcterms:W3CDTF">2022-07-08T09:05:00Z</dcterms:created>
  <dcterms:modified xsi:type="dcterms:W3CDTF">2023-06-21T06:25:00Z</dcterms:modified>
</cp:coreProperties>
</file>