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8D4BDB">
        <w:rPr>
          <w:rFonts w:ascii="Garamond" w:hAnsi="Garamond" w:cs="Arial"/>
          <w:spacing w:val="-2"/>
          <w:sz w:val="23"/>
          <w:szCs w:val="23"/>
        </w:rPr>
        <w:t>2/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1D4F63">
        <w:rPr>
          <w:rFonts w:ascii="Garamond" w:hAnsi="Garamond" w:cs="Arial"/>
          <w:spacing w:val="-2"/>
          <w:sz w:val="23"/>
          <w:szCs w:val="23"/>
        </w:rPr>
        <w:t>4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8D4BDB">
        <w:rPr>
          <w:rFonts w:ascii="Garamond" w:hAnsi="Garamond" w:cs="Arial"/>
          <w:b/>
          <w:spacing w:val="-2"/>
          <w:sz w:val="23"/>
          <w:szCs w:val="23"/>
          <w:lang w:val="pl-PL"/>
        </w:rPr>
        <w:t>2/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1D4F63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6412DE" w:rsidRPr="006412DE" w:rsidRDefault="00D0696B" w:rsidP="006412DE">
      <w:pPr>
        <w:ind w:left="360" w:firstLine="207"/>
        <w:rPr>
          <w:lang w:val="pl-PL"/>
        </w:rPr>
      </w:pPr>
      <w:r w:rsidRPr="006412DE">
        <w:rPr>
          <w:rFonts w:ascii="Garamond" w:hAnsi="Garamond"/>
          <w:sz w:val="23"/>
          <w:szCs w:val="23"/>
          <w:lang w:val="pl-PL"/>
        </w:rPr>
        <w:t>1</w:t>
      </w:r>
      <w:r w:rsidR="006412DE" w:rsidRPr="006412DE">
        <w:rPr>
          <w:b/>
          <w:lang w:val="pl-PL"/>
        </w:rPr>
        <w:t xml:space="preserve"> R. Żukowski </w:t>
      </w:r>
      <w:r w:rsidR="006412DE" w:rsidRPr="006412DE">
        <w:rPr>
          <w:b/>
          <w:i/>
          <w:lang w:val="pl-PL"/>
        </w:rPr>
        <w:t>Moda na „Zachód”…</w:t>
      </w:r>
      <w:r w:rsidR="006412DE" w:rsidRPr="006412DE">
        <w:rPr>
          <w:b/>
          <w:lang w:val="pl-PL"/>
        </w:rPr>
        <w:t>:</w:t>
      </w:r>
      <w:r w:rsidR="006412DE" w:rsidRPr="006412DE">
        <w:rPr>
          <w:color w:val="000000"/>
          <w:lang w:val="pl-PL"/>
        </w:rPr>
        <w:t xml:space="preserve"> </w:t>
      </w:r>
      <w:r w:rsidR="006412DE" w:rsidRPr="006412DE">
        <w:rPr>
          <w:lang w:val="pl-PL"/>
        </w:rPr>
        <w:t>[ISBN: 978-83-66463-88-2]</w:t>
      </w:r>
      <w:r w:rsidR="008D4BDB">
        <w:rPr>
          <w:lang w:val="pl-PL"/>
        </w:rPr>
        <w:t xml:space="preserve">  nakład 200 egz.</w:t>
      </w:r>
    </w:p>
    <w:p w:rsidR="001D4F63" w:rsidRDefault="001D4F63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</w:p>
    <w:p w:rsidR="001D4F63" w:rsidRDefault="001D4F63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</w:p>
    <w:p w:rsidR="0018149B" w:rsidRPr="007E1030" w:rsidRDefault="005A0195" w:rsidP="001D4F63">
      <w:pPr>
        <w:pStyle w:val="Akapitzlist"/>
        <w:ind w:left="502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 xml:space="preserve">Termin realizacji zamówienia wynosi do </w:t>
      </w:r>
      <w:r w:rsidR="008D4BDB">
        <w:rPr>
          <w:rFonts w:ascii="Garamond" w:hAnsi="Garamond" w:cs="Arial"/>
          <w:sz w:val="23"/>
          <w:szCs w:val="23"/>
        </w:rPr>
        <w:t>21</w:t>
      </w:r>
      <w:r w:rsidRPr="00A64B1A">
        <w:rPr>
          <w:rFonts w:ascii="Garamond" w:hAnsi="Garamond" w:cs="Arial"/>
          <w:sz w:val="23"/>
          <w:szCs w:val="23"/>
        </w:rPr>
        <w:t xml:space="preserve">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Pr="008D4BDB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8D4BDB" w:rsidRDefault="008D4BDB" w:rsidP="008D4BDB">
      <w:pPr>
        <w:pStyle w:val="Zwykytekst"/>
        <w:spacing w:before="120" w:after="120"/>
        <w:ind w:left="426"/>
        <w:jc w:val="both"/>
        <w:rPr>
          <w:rFonts w:ascii="Garamond" w:hAnsi="Garamond" w:cs="Arial"/>
          <w:b/>
          <w:sz w:val="23"/>
          <w:szCs w:val="23"/>
        </w:rPr>
      </w:pPr>
    </w:p>
    <w:p w:rsidR="00270B29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8D4BDB" w:rsidRPr="008403EF" w:rsidRDefault="008D4BDB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słownie:</w:t>
      </w:r>
    </w:p>
    <w:p w:rsidR="00270B29" w:rsidRPr="008403EF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6412DE">
        <w:rPr>
          <w:b/>
          <w:sz w:val="22"/>
          <w:szCs w:val="22"/>
          <w:lang w:eastAsia="en-US"/>
        </w:rPr>
        <w:t>5</w:t>
      </w:r>
      <w:bookmarkStart w:id="0" w:name="_GoBack"/>
      <w:bookmarkEnd w:id="0"/>
      <w:r w:rsidRPr="008403EF">
        <w:rPr>
          <w:b/>
          <w:sz w:val="22"/>
          <w:szCs w:val="22"/>
          <w:lang w:eastAsia="en-US"/>
        </w:rPr>
        <w:t>% ………………. zł</w:t>
      </w:r>
    </w:p>
    <w:p w:rsidR="00270B29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D4BDB" w:rsidRPr="008403EF" w:rsidRDefault="008D4BDB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słownie: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</w:rPr>
      </w:pPr>
    </w:p>
    <w:p w:rsidR="00E93F75" w:rsidRPr="00BE6AD3" w:rsidRDefault="00E93F75" w:rsidP="001D4F63">
      <w:pPr>
        <w:pStyle w:val="western"/>
        <w:spacing w:before="0" w:beforeAutospacing="0" w:after="0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lastRenderedPageBreak/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terminie 30 dni od dnia powzięcia wiadomości o zaistnieniu istotnej zmiany okoliczności powodującej, że wykonanie umowy nie leży w interesie publicznym, czego nie można było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>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 xml:space="preserve">W przypadku jakichkolwiek sporów wynikłych pomiędzy Stronami w związku z realizacją Umowy, Strony będą je rozwiązywać polubownie. W przypadku niemożności polubownego rozwiązania sporu, </w:t>
      </w:r>
      <w:r>
        <w:rPr>
          <w:rFonts w:ascii="Garamond" w:eastAsia="Calibri" w:hAnsi="Garamond" w:cs="Arial"/>
          <w:sz w:val="23"/>
          <w:szCs w:val="23"/>
          <w:lang w:val="pl-PL" w:eastAsia="en-US"/>
        </w:rPr>
        <w:lastRenderedPageBreak/>
        <w:t>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62442C" w:rsidRPr="0062442C">
        <w:fldChar w:fldCharType="begin"/>
      </w:r>
      <w:r w:rsidR="003E54C6" w:rsidRPr="00EC7130">
        <w:rPr>
          <w:lang w:val="pl-PL"/>
        </w:rPr>
        <w:instrText>iod@iaepan.edu.pl"</w:instrText>
      </w:r>
      <w:r w:rsidR="0062442C" w:rsidRPr="0062442C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62442C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A3E10"/>
    <w:rsid w:val="001C7FEE"/>
    <w:rsid w:val="001D4F63"/>
    <w:rsid w:val="00270B29"/>
    <w:rsid w:val="0028707F"/>
    <w:rsid w:val="002B3F19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2442C"/>
    <w:rsid w:val="006412DE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A4CEB"/>
    <w:rsid w:val="008C2876"/>
    <w:rsid w:val="008D4BDB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0ABB"/>
    <w:rsid w:val="00BF4F2E"/>
    <w:rsid w:val="00C80734"/>
    <w:rsid w:val="00CA500D"/>
    <w:rsid w:val="00CE4D86"/>
    <w:rsid w:val="00CF592C"/>
    <w:rsid w:val="00D0580A"/>
    <w:rsid w:val="00D0696B"/>
    <w:rsid w:val="00D31E96"/>
    <w:rsid w:val="00D7552A"/>
    <w:rsid w:val="00DA15A9"/>
    <w:rsid w:val="00DA3D04"/>
    <w:rsid w:val="00DB6E50"/>
    <w:rsid w:val="00DD47E0"/>
    <w:rsid w:val="00E44B82"/>
    <w:rsid w:val="00E4792C"/>
    <w:rsid w:val="00E63759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270B29"/>
    <w:pPr>
      <w:overflowPunct/>
      <w:autoSpaceDE/>
      <w:autoSpaceDN/>
      <w:adjustRightInd/>
    </w:pPr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270B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2987</Words>
  <Characters>17927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38</cp:revision>
  <dcterms:created xsi:type="dcterms:W3CDTF">2022-07-08T09:11:00Z</dcterms:created>
  <dcterms:modified xsi:type="dcterms:W3CDTF">2024-02-09T08:32:00Z</dcterms:modified>
</cp:coreProperties>
</file>