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90D4" w14:textId="15B28D5A" w:rsidR="005D23A1" w:rsidRPr="00A3404C" w:rsidRDefault="00A3404C" w:rsidP="00A3404C">
      <w:pPr>
        <w:pStyle w:val="Akapitzlist"/>
        <w:spacing w:after="120" w:line="280" w:lineRule="atLeast"/>
        <w:ind w:left="714"/>
        <w:jc w:val="right"/>
        <w:rPr>
          <w:rFonts w:ascii="Garamond" w:hAnsi="Garamond"/>
          <w:i/>
          <w:iCs/>
          <w:sz w:val="24"/>
          <w:szCs w:val="24"/>
        </w:rPr>
      </w:pPr>
      <w:r w:rsidRPr="00A3404C">
        <w:rPr>
          <w:rFonts w:ascii="Garamond" w:hAnsi="Garamond"/>
          <w:i/>
          <w:iCs/>
          <w:sz w:val="24"/>
          <w:szCs w:val="24"/>
        </w:rPr>
        <w:t>Załącznik nr 5 do SWZ</w:t>
      </w:r>
    </w:p>
    <w:p w14:paraId="42FE4125" w14:textId="0B3C72C0" w:rsidR="005D23A1" w:rsidRDefault="005D23A1" w:rsidP="005D23A1">
      <w:pPr>
        <w:pStyle w:val="Akapitzlist"/>
        <w:spacing w:after="120" w:line="280" w:lineRule="atLeast"/>
        <w:ind w:left="714"/>
        <w:jc w:val="both"/>
        <w:rPr>
          <w:rFonts w:ascii="Garamond" w:hAnsi="Garamond"/>
          <w:sz w:val="23"/>
          <w:szCs w:val="23"/>
        </w:rPr>
      </w:pPr>
    </w:p>
    <w:p w14:paraId="798ABF86" w14:textId="5AE2799B" w:rsidR="005D23A1" w:rsidRDefault="005D23A1" w:rsidP="005D23A1">
      <w:pPr>
        <w:pStyle w:val="Akapitzlist"/>
        <w:spacing w:after="120" w:line="280" w:lineRule="atLeast"/>
        <w:ind w:left="714"/>
        <w:jc w:val="both"/>
        <w:rPr>
          <w:rFonts w:ascii="Garamond" w:hAnsi="Garamond"/>
          <w:sz w:val="23"/>
          <w:szCs w:val="23"/>
        </w:rPr>
      </w:pPr>
    </w:p>
    <w:p w14:paraId="394AA5D6" w14:textId="77777777" w:rsidR="00A3404C" w:rsidRPr="00A3404C" w:rsidRDefault="00A3404C" w:rsidP="00A3404C">
      <w:pPr>
        <w:pStyle w:val="Akapitzlist"/>
        <w:spacing w:after="120" w:line="280" w:lineRule="atLeast"/>
        <w:ind w:left="0"/>
        <w:jc w:val="center"/>
        <w:rPr>
          <w:rFonts w:ascii="Garamond" w:hAnsi="Garamond"/>
          <w:b/>
          <w:bCs/>
          <w:sz w:val="24"/>
          <w:szCs w:val="24"/>
        </w:rPr>
      </w:pPr>
      <w:r w:rsidRPr="00A3404C">
        <w:rPr>
          <w:rFonts w:ascii="Garamond" w:hAnsi="Garamond"/>
          <w:b/>
          <w:bCs/>
          <w:sz w:val="24"/>
          <w:szCs w:val="24"/>
        </w:rPr>
        <w:t>Opis oferowanego rozwiązania</w:t>
      </w:r>
    </w:p>
    <w:p w14:paraId="450C3A4F" w14:textId="4A034D32" w:rsidR="00A3404C" w:rsidRDefault="00A3404C" w:rsidP="00A3404C">
      <w:pPr>
        <w:spacing w:before="240" w:after="120"/>
        <w:jc w:val="center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 xml:space="preserve">dot. postępowania na </w:t>
      </w:r>
    </w:p>
    <w:p w14:paraId="0125BE59" w14:textId="77777777" w:rsidR="00A3404C" w:rsidRPr="00A3404C" w:rsidRDefault="00A3404C" w:rsidP="00A3404C">
      <w:pPr>
        <w:spacing w:line="240" w:lineRule="atLeast"/>
        <w:jc w:val="center"/>
        <w:rPr>
          <w:rStyle w:val="Hipercze"/>
          <w:rFonts w:ascii="Garamond" w:hAnsi="Garamond"/>
          <w:b/>
          <w:color w:val="auto"/>
          <w:sz w:val="23"/>
          <w:szCs w:val="23"/>
          <w:u w:val="none"/>
        </w:rPr>
      </w:pPr>
      <w:r w:rsidRPr="00A3404C">
        <w:rPr>
          <w:rFonts w:ascii="Garamond" w:hAnsi="Garamond"/>
          <w:b/>
          <w:sz w:val="23"/>
          <w:szCs w:val="23"/>
        </w:rPr>
        <w:t>„</w:t>
      </w:r>
      <w:r w:rsidRPr="00A3404C">
        <w:rPr>
          <w:rStyle w:val="Hipercze"/>
          <w:rFonts w:ascii="Garamond" w:hAnsi="Garamond"/>
          <w:b/>
          <w:color w:val="auto"/>
          <w:sz w:val="23"/>
          <w:szCs w:val="23"/>
          <w:u w:val="none"/>
        </w:rPr>
        <w:t xml:space="preserve">Dostawę wielokanałowego georadaru z terenowym zestawem jezdnym, wraz z kontrolerem przystosowanym do trudnych warunków terenowych, odbiornikiem GNSS RTK,  </w:t>
      </w:r>
    </w:p>
    <w:p w14:paraId="2004010D" w14:textId="77777777" w:rsidR="00A3404C" w:rsidRPr="00A3404C" w:rsidRDefault="00A3404C" w:rsidP="00A3404C">
      <w:pPr>
        <w:spacing w:line="240" w:lineRule="atLeast"/>
        <w:jc w:val="center"/>
        <w:rPr>
          <w:rStyle w:val="Hipercze"/>
          <w:rFonts w:ascii="Garamond" w:hAnsi="Garamond"/>
          <w:b/>
          <w:color w:val="auto"/>
          <w:sz w:val="23"/>
          <w:szCs w:val="23"/>
          <w:u w:val="none"/>
        </w:rPr>
      </w:pPr>
      <w:r w:rsidRPr="00A3404C">
        <w:rPr>
          <w:rStyle w:val="Hipercze"/>
          <w:rFonts w:ascii="Garamond" w:hAnsi="Garamond"/>
          <w:b/>
          <w:color w:val="auto"/>
          <w:sz w:val="23"/>
          <w:szCs w:val="23"/>
          <w:u w:val="none"/>
        </w:rPr>
        <w:t>pojazdem ATV oraz oprogramowaniem do obróbki danych”</w:t>
      </w:r>
    </w:p>
    <w:p w14:paraId="3B746700" w14:textId="4627D37E" w:rsidR="00A3404C" w:rsidRPr="00A3404C" w:rsidRDefault="00A3404C" w:rsidP="00A3404C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color w:val="000000" w:themeColor="text1"/>
          <w:sz w:val="28"/>
          <w:szCs w:val="28"/>
        </w:rPr>
      </w:pPr>
      <w:r>
        <w:rPr>
          <w:rFonts w:ascii="Garamond" w:hAnsi="Garamond"/>
          <w:b/>
          <w:color w:val="000000" w:themeColor="text1"/>
          <w:sz w:val="32"/>
          <w:szCs w:val="32"/>
        </w:rPr>
        <w:t xml:space="preserve"> </w:t>
      </w:r>
      <w:r>
        <w:rPr>
          <w:rFonts w:ascii="Garamond" w:hAnsi="Garamond"/>
          <w:b/>
          <w:color w:val="000000" w:themeColor="text1"/>
          <w:sz w:val="28"/>
          <w:szCs w:val="28"/>
        </w:rPr>
        <w:t>ZPU-</w:t>
      </w:r>
      <w:r w:rsidR="00AD3958">
        <w:rPr>
          <w:rFonts w:ascii="Garamond" w:hAnsi="Garamond"/>
          <w:b/>
          <w:color w:val="000000" w:themeColor="text1"/>
          <w:sz w:val="28"/>
          <w:szCs w:val="28"/>
        </w:rPr>
        <w:t>2/</w:t>
      </w:r>
      <w:r>
        <w:rPr>
          <w:rFonts w:ascii="Garamond" w:hAnsi="Garamond"/>
          <w:b/>
          <w:color w:val="000000" w:themeColor="text1"/>
          <w:sz w:val="28"/>
          <w:szCs w:val="28"/>
        </w:rPr>
        <w:t>IAEPAN/26</w:t>
      </w:r>
    </w:p>
    <w:p w14:paraId="3D6007F3" w14:textId="75101CF3" w:rsidR="005D23A1" w:rsidRPr="00067D04" w:rsidRDefault="005D23A1" w:rsidP="005D23A1">
      <w:pPr>
        <w:pStyle w:val="Akapitzlist"/>
        <w:spacing w:after="120" w:line="280" w:lineRule="atLeast"/>
        <w:ind w:left="714"/>
        <w:jc w:val="both"/>
        <w:rPr>
          <w:rFonts w:ascii="Garamond" w:hAnsi="Garamond"/>
          <w:b/>
          <w:bCs/>
          <w:sz w:val="24"/>
          <w:szCs w:val="24"/>
        </w:rPr>
      </w:pPr>
      <w:r w:rsidRPr="00067D04">
        <w:rPr>
          <w:rFonts w:ascii="Garamond" w:hAnsi="Garamond"/>
          <w:b/>
          <w:bCs/>
          <w:sz w:val="24"/>
          <w:szCs w:val="24"/>
        </w:rPr>
        <w:t xml:space="preserve">Część I </w:t>
      </w:r>
    </w:p>
    <w:p w14:paraId="57136D32" w14:textId="56236050" w:rsidR="005D23A1" w:rsidRDefault="005D23A1" w:rsidP="0081372B">
      <w:pPr>
        <w:pStyle w:val="Akapitzlist"/>
        <w:spacing w:after="120" w:line="280" w:lineRule="atLeast"/>
        <w:ind w:left="1074"/>
        <w:jc w:val="center"/>
        <w:rPr>
          <w:rFonts w:ascii="Garamond" w:hAnsi="Garamond"/>
          <w:sz w:val="23"/>
          <w:szCs w:val="23"/>
        </w:rPr>
      </w:pPr>
    </w:p>
    <w:tbl>
      <w:tblPr>
        <w:tblStyle w:val="Tabela-Siatka"/>
        <w:tblW w:w="9357" w:type="dxa"/>
        <w:tblInd w:w="-431" w:type="dxa"/>
        <w:tblLook w:val="04A0" w:firstRow="1" w:lastRow="0" w:firstColumn="1" w:lastColumn="0" w:noHBand="0" w:noVBand="1"/>
      </w:tblPr>
      <w:tblGrid>
        <w:gridCol w:w="773"/>
        <w:gridCol w:w="4331"/>
        <w:gridCol w:w="2126"/>
        <w:gridCol w:w="2127"/>
      </w:tblGrid>
      <w:tr w:rsidR="005D23A1" w:rsidRPr="005D23A1" w14:paraId="6311103F" w14:textId="77777777" w:rsidTr="005D4D16">
        <w:trPr>
          <w:trHeight w:val="315"/>
        </w:trPr>
        <w:tc>
          <w:tcPr>
            <w:tcW w:w="9357" w:type="dxa"/>
            <w:gridSpan w:val="4"/>
            <w:hideMark/>
          </w:tcPr>
          <w:p w14:paraId="7A928BFB" w14:textId="07D1B82B" w:rsidR="005D23A1" w:rsidRPr="00067D04" w:rsidRDefault="005D23A1" w:rsidP="00067D04">
            <w:pPr>
              <w:pStyle w:val="Akapitzlist"/>
              <w:numPr>
                <w:ilvl w:val="0"/>
                <w:numId w:val="1"/>
              </w:numPr>
              <w:spacing w:after="120" w:line="280" w:lineRule="atLeast"/>
              <w:ind w:left="599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pl"/>
              </w:rPr>
            </w:pPr>
            <w:r w:rsidRPr="00067D04">
              <w:rPr>
                <w:rFonts w:ascii="Garamond" w:hAnsi="Garamond"/>
                <w:b/>
                <w:bCs/>
                <w:sz w:val="24"/>
                <w:szCs w:val="24"/>
                <w:lang w:val="pl"/>
              </w:rPr>
              <w:t>Wielokanałowy georadar z terenowym zestawem jezdnym</w:t>
            </w:r>
          </w:p>
        </w:tc>
      </w:tr>
      <w:tr w:rsidR="005D23A1" w:rsidRPr="00CE72A8" w14:paraId="3B1C56F3" w14:textId="77777777" w:rsidTr="005D4D16">
        <w:trPr>
          <w:trHeight w:val="315"/>
        </w:trPr>
        <w:tc>
          <w:tcPr>
            <w:tcW w:w="773" w:type="dxa"/>
            <w:hideMark/>
          </w:tcPr>
          <w:p w14:paraId="20A928AA" w14:textId="7580D001" w:rsidR="005D23A1" w:rsidRPr="005D23A1" w:rsidRDefault="005D23A1" w:rsidP="005D23A1">
            <w:pPr>
              <w:spacing w:after="120" w:line="280" w:lineRule="atLeast"/>
              <w:jc w:val="both"/>
              <w:rPr>
                <w:rFonts w:ascii="Garamond" w:hAnsi="Garamond"/>
                <w:b/>
                <w:bCs/>
                <w:sz w:val="23"/>
                <w:szCs w:val="23"/>
              </w:rPr>
            </w:pPr>
          </w:p>
        </w:tc>
        <w:tc>
          <w:tcPr>
            <w:tcW w:w="4331" w:type="dxa"/>
            <w:hideMark/>
          </w:tcPr>
          <w:p w14:paraId="0F5527C3" w14:textId="77777777" w:rsidR="005D4D16" w:rsidRDefault="005D4D16" w:rsidP="005D4D16">
            <w:pPr>
              <w:pStyle w:val="Akapitzlist"/>
              <w:spacing w:after="120" w:line="280" w:lineRule="atLeast"/>
              <w:ind w:left="714" w:right="198"/>
              <w:jc w:val="center"/>
              <w:rPr>
                <w:rFonts w:ascii="Garamond" w:hAnsi="Garamond"/>
                <w:b/>
                <w:bCs/>
                <w:sz w:val="23"/>
                <w:szCs w:val="23"/>
                <w:lang w:val="pl"/>
              </w:rPr>
            </w:pPr>
          </w:p>
          <w:p w14:paraId="1489CB31" w14:textId="3C1F1428" w:rsidR="005D23A1" w:rsidRPr="00CE72A8" w:rsidRDefault="005D23A1" w:rsidP="005D4D16">
            <w:pPr>
              <w:pStyle w:val="Akapitzlist"/>
              <w:spacing w:after="120" w:line="280" w:lineRule="atLeast"/>
              <w:ind w:left="714" w:right="198"/>
              <w:jc w:val="center"/>
              <w:rPr>
                <w:rFonts w:ascii="Garamond" w:hAnsi="Garamond"/>
                <w:b/>
                <w:bCs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b/>
                <w:bCs/>
                <w:sz w:val="23"/>
                <w:szCs w:val="23"/>
                <w:lang w:val="pl"/>
              </w:rPr>
              <w:t>Parametry wymagane</w:t>
            </w:r>
          </w:p>
        </w:tc>
        <w:tc>
          <w:tcPr>
            <w:tcW w:w="4253" w:type="dxa"/>
            <w:gridSpan w:val="2"/>
          </w:tcPr>
          <w:p w14:paraId="0544CA95" w14:textId="77777777" w:rsidR="005D23A1" w:rsidRPr="00CE72A8" w:rsidRDefault="005D23A1" w:rsidP="005D4D16">
            <w:pPr>
              <w:pStyle w:val="Akapitzlist"/>
              <w:spacing w:after="120" w:line="280" w:lineRule="atLeast"/>
              <w:ind w:left="18"/>
              <w:jc w:val="center"/>
              <w:rPr>
                <w:rFonts w:ascii="Garamond" w:hAnsi="Garamond"/>
                <w:b/>
                <w:bCs/>
                <w:sz w:val="23"/>
                <w:szCs w:val="23"/>
                <w:lang w:val="pl"/>
              </w:rPr>
            </w:pPr>
            <w:r>
              <w:rPr>
                <w:rFonts w:ascii="Garamond" w:hAnsi="Garamond"/>
                <w:b/>
                <w:bCs/>
                <w:sz w:val="23"/>
                <w:szCs w:val="23"/>
                <w:lang w:val="pl"/>
              </w:rPr>
              <w:t xml:space="preserve">Parametry oferowane, </w:t>
            </w:r>
            <w:r w:rsidRPr="005D23A1">
              <w:rPr>
                <w:rFonts w:ascii="Garamond" w:hAnsi="Garamond"/>
                <w:b/>
                <w:bCs/>
                <w:sz w:val="23"/>
                <w:szCs w:val="23"/>
                <w:lang w:val="pl"/>
              </w:rPr>
              <w:t>producent, nazwa i model oferowanego sprzętu</w:t>
            </w:r>
          </w:p>
        </w:tc>
      </w:tr>
      <w:tr w:rsidR="003B74B1" w:rsidRPr="00CE72A8" w14:paraId="6772685C" w14:textId="77777777" w:rsidTr="003919A9">
        <w:trPr>
          <w:trHeight w:val="525"/>
        </w:trPr>
        <w:tc>
          <w:tcPr>
            <w:tcW w:w="773" w:type="dxa"/>
            <w:hideMark/>
          </w:tcPr>
          <w:p w14:paraId="4940712F" w14:textId="77777777" w:rsidR="003B74B1" w:rsidRPr="00CE72A8" w:rsidRDefault="003B74B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1.1</w:t>
            </w:r>
          </w:p>
        </w:tc>
        <w:tc>
          <w:tcPr>
            <w:tcW w:w="4331" w:type="dxa"/>
            <w:hideMark/>
          </w:tcPr>
          <w:p w14:paraId="409FCDF1" w14:textId="58BEE75D" w:rsidR="00F66A71" w:rsidRDefault="00F66A71" w:rsidP="00F66A71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</w:rPr>
            </w:pPr>
            <w:r>
              <w:rPr>
                <w:rFonts w:ascii="Garamond" w:hAnsi="Garamond"/>
                <w:sz w:val="23"/>
                <w:szCs w:val="23"/>
              </w:rPr>
              <w:t>urządzenie umożliwiające realizację nieinwazyjnych bada</w:t>
            </w:r>
            <w:r w:rsidR="00767039">
              <w:rPr>
                <w:rFonts w:ascii="Garamond" w:hAnsi="Garamond"/>
                <w:sz w:val="23"/>
                <w:szCs w:val="23"/>
              </w:rPr>
              <w:t>ń</w:t>
            </w:r>
            <w:r>
              <w:rPr>
                <w:rFonts w:ascii="Garamond" w:hAnsi="Garamond"/>
                <w:sz w:val="23"/>
                <w:szCs w:val="23"/>
              </w:rPr>
              <w:t xml:space="preserve"> archeologicznych w trudnym terenie na powierzchniach nieutwardzonych (np. pole uprawne, łąka, powierzchnia piaszczysta etc.), na powierzchni większej niż 1 ha</w:t>
            </w:r>
          </w:p>
          <w:p w14:paraId="4842E7CC" w14:textId="6A57F005" w:rsidR="003B74B1" w:rsidRPr="00F66A71" w:rsidRDefault="003B74B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2126" w:type="dxa"/>
          </w:tcPr>
          <w:p w14:paraId="52268BA6" w14:textId="77777777" w:rsidR="003B74B1" w:rsidRDefault="003B74B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  <w:p w14:paraId="3AD7D707" w14:textId="77777777" w:rsidR="003B74B1" w:rsidRDefault="003B74B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  <w:p w14:paraId="30D80D2A" w14:textId="0BD9CD1F" w:rsidR="003B74B1" w:rsidRPr="00CE72A8" w:rsidRDefault="003B74B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>
              <w:rPr>
                <w:rFonts w:ascii="Garamond" w:hAnsi="Garamond"/>
                <w:sz w:val="23"/>
                <w:szCs w:val="23"/>
                <w:lang w:val="pl"/>
              </w:rPr>
              <w:t>Tak *</w:t>
            </w:r>
          </w:p>
        </w:tc>
        <w:tc>
          <w:tcPr>
            <w:tcW w:w="2127" w:type="dxa"/>
          </w:tcPr>
          <w:p w14:paraId="3227B10C" w14:textId="77777777" w:rsidR="003B74B1" w:rsidRDefault="003B74B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  <w:p w14:paraId="5801B2CC" w14:textId="77777777" w:rsidR="003B74B1" w:rsidRDefault="003B74B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  <w:p w14:paraId="4620DE6F" w14:textId="3D9EC3E0" w:rsidR="003B74B1" w:rsidRDefault="003B74B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>
              <w:rPr>
                <w:rFonts w:ascii="Garamond" w:hAnsi="Garamond"/>
                <w:sz w:val="23"/>
                <w:szCs w:val="23"/>
                <w:lang w:val="pl"/>
              </w:rPr>
              <w:t>Nie*</w:t>
            </w:r>
          </w:p>
          <w:p w14:paraId="49C36123" w14:textId="53D6E1B6" w:rsidR="003B74B1" w:rsidRPr="00CE72A8" w:rsidRDefault="003B74B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3B74B1" w:rsidRPr="00CE72A8" w14:paraId="5D8B733E" w14:textId="77777777" w:rsidTr="006E6C63">
        <w:trPr>
          <w:trHeight w:val="840"/>
        </w:trPr>
        <w:tc>
          <w:tcPr>
            <w:tcW w:w="773" w:type="dxa"/>
            <w:hideMark/>
          </w:tcPr>
          <w:p w14:paraId="2B1A79CC" w14:textId="77777777" w:rsidR="003B74B1" w:rsidRPr="00CE72A8" w:rsidRDefault="003B74B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1.2</w:t>
            </w:r>
          </w:p>
        </w:tc>
        <w:tc>
          <w:tcPr>
            <w:tcW w:w="4331" w:type="dxa"/>
            <w:hideMark/>
          </w:tcPr>
          <w:p w14:paraId="31BF61EC" w14:textId="77777777" w:rsidR="003B74B1" w:rsidRPr="00CE72A8" w:rsidRDefault="003B74B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konstrukcja georadaru przystosowana do prowadzenia wielkopowierzchniowej, wysokorozdzielczej i wysokowydajnej prospekcji w trudnym terenie na powierzchniach nieutwardzonych (np. pole uprawne, łąka, powierzchnia piaszczysta etc.)</w:t>
            </w:r>
          </w:p>
        </w:tc>
        <w:tc>
          <w:tcPr>
            <w:tcW w:w="2126" w:type="dxa"/>
          </w:tcPr>
          <w:p w14:paraId="2E17A456" w14:textId="77777777" w:rsidR="003B74B1" w:rsidRDefault="003B74B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  <w:p w14:paraId="428C2D4C" w14:textId="77777777" w:rsidR="003B74B1" w:rsidRDefault="003B74B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  <w:p w14:paraId="7675695A" w14:textId="773F981A" w:rsidR="003B74B1" w:rsidRPr="00CE72A8" w:rsidRDefault="003B74B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>
              <w:rPr>
                <w:rFonts w:ascii="Garamond" w:hAnsi="Garamond"/>
                <w:sz w:val="23"/>
                <w:szCs w:val="23"/>
                <w:lang w:val="pl"/>
              </w:rPr>
              <w:t>Tak*</w:t>
            </w:r>
          </w:p>
        </w:tc>
        <w:tc>
          <w:tcPr>
            <w:tcW w:w="2127" w:type="dxa"/>
          </w:tcPr>
          <w:p w14:paraId="6CBB2E81" w14:textId="77777777" w:rsidR="003B74B1" w:rsidRDefault="003B74B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  <w:p w14:paraId="1FCD3160" w14:textId="77777777" w:rsidR="003B74B1" w:rsidRDefault="003B74B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  <w:p w14:paraId="161C7A45" w14:textId="7872855F" w:rsidR="003B74B1" w:rsidRPr="00CE72A8" w:rsidRDefault="003B74B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>
              <w:rPr>
                <w:rFonts w:ascii="Garamond" w:hAnsi="Garamond"/>
                <w:sz w:val="23"/>
                <w:szCs w:val="23"/>
                <w:lang w:val="pl"/>
              </w:rPr>
              <w:t>Nie*</w:t>
            </w:r>
          </w:p>
        </w:tc>
      </w:tr>
      <w:tr w:rsidR="003B74B1" w:rsidRPr="00CE72A8" w14:paraId="4895B20F" w14:textId="77777777" w:rsidTr="00677AE6">
        <w:trPr>
          <w:trHeight w:val="1050"/>
        </w:trPr>
        <w:tc>
          <w:tcPr>
            <w:tcW w:w="773" w:type="dxa"/>
            <w:hideMark/>
          </w:tcPr>
          <w:p w14:paraId="49D10AFB" w14:textId="77777777" w:rsidR="003B74B1" w:rsidRPr="00CE72A8" w:rsidRDefault="003B74B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1.3</w:t>
            </w:r>
          </w:p>
        </w:tc>
        <w:tc>
          <w:tcPr>
            <w:tcW w:w="4331" w:type="dxa"/>
            <w:hideMark/>
          </w:tcPr>
          <w:p w14:paraId="739F29E1" w14:textId="5C738B2A" w:rsidR="003B74B1" w:rsidRPr="00CE72A8" w:rsidRDefault="003B74B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zestaw jezdny o dużej wytrzymałości, odpowiedni do pracy w trudnym terenie na powierzchniach nieutwardzonych (np. pole uprawne, łąka, powierzchnia piaszczysta etc.), kompatybilny z oferowaną anteną georadarową, przystosowany do holowania zestawu pomiarowego za pojazdem, zapewniający kontakt anteny z podłożem podczas pracy, zaopatrzony we wbudowany enkoder.</w:t>
            </w:r>
          </w:p>
        </w:tc>
        <w:tc>
          <w:tcPr>
            <w:tcW w:w="2126" w:type="dxa"/>
          </w:tcPr>
          <w:p w14:paraId="6560BC25" w14:textId="77777777" w:rsidR="003B74B1" w:rsidRDefault="003B74B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  <w:p w14:paraId="74FF57C1" w14:textId="77777777" w:rsidR="003B74B1" w:rsidRDefault="003B74B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  <w:p w14:paraId="79F84CD8" w14:textId="77777777" w:rsidR="003B74B1" w:rsidRDefault="003B74B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  <w:p w14:paraId="7CE7F547" w14:textId="77777777" w:rsidR="003B74B1" w:rsidRDefault="003B74B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  <w:p w14:paraId="3E5359F4" w14:textId="7FEFC52B" w:rsidR="003B74B1" w:rsidRPr="00CE72A8" w:rsidRDefault="003B74B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>
              <w:rPr>
                <w:rFonts w:ascii="Garamond" w:hAnsi="Garamond"/>
                <w:sz w:val="23"/>
                <w:szCs w:val="23"/>
                <w:lang w:val="pl"/>
              </w:rPr>
              <w:t>Tak*</w:t>
            </w:r>
          </w:p>
        </w:tc>
        <w:tc>
          <w:tcPr>
            <w:tcW w:w="2127" w:type="dxa"/>
          </w:tcPr>
          <w:p w14:paraId="47E2FCBF" w14:textId="77777777" w:rsidR="003B74B1" w:rsidRDefault="003B74B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  <w:p w14:paraId="28B40703" w14:textId="77777777" w:rsidR="003B74B1" w:rsidRDefault="003B74B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  <w:p w14:paraId="7FC8F784" w14:textId="77777777" w:rsidR="003B74B1" w:rsidRDefault="003B74B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  <w:p w14:paraId="519972CA" w14:textId="77777777" w:rsidR="003B74B1" w:rsidRDefault="003B74B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  <w:p w14:paraId="3C168FC1" w14:textId="5BF7FDE6" w:rsidR="003B74B1" w:rsidRPr="00CE72A8" w:rsidRDefault="003B74B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>
              <w:rPr>
                <w:rFonts w:ascii="Garamond" w:hAnsi="Garamond"/>
                <w:sz w:val="23"/>
                <w:szCs w:val="23"/>
                <w:lang w:val="pl"/>
              </w:rPr>
              <w:t>Nie*</w:t>
            </w:r>
          </w:p>
        </w:tc>
      </w:tr>
      <w:tr w:rsidR="005D23A1" w:rsidRPr="00CE72A8" w14:paraId="36AD13F4" w14:textId="77777777" w:rsidTr="005D4D16">
        <w:trPr>
          <w:trHeight w:val="315"/>
        </w:trPr>
        <w:tc>
          <w:tcPr>
            <w:tcW w:w="773" w:type="dxa"/>
            <w:hideMark/>
          </w:tcPr>
          <w:p w14:paraId="31DCC636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1.4</w:t>
            </w:r>
          </w:p>
        </w:tc>
        <w:tc>
          <w:tcPr>
            <w:tcW w:w="4331" w:type="dxa"/>
            <w:hideMark/>
          </w:tcPr>
          <w:p w14:paraId="7DACDA82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minimum 1.2 m efektywnej szerokości pokrycia (skanowania) terenu</w:t>
            </w:r>
          </w:p>
        </w:tc>
        <w:tc>
          <w:tcPr>
            <w:tcW w:w="4253" w:type="dxa"/>
            <w:gridSpan w:val="2"/>
          </w:tcPr>
          <w:p w14:paraId="6B47A5B5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02FFB0AF" w14:textId="77777777" w:rsidTr="005D4D16">
        <w:trPr>
          <w:trHeight w:val="315"/>
        </w:trPr>
        <w:tc>
          <w:tcPr>
            <w:tcW w:w="773" w:type="dxa"/>
            <w:hideMark/>
          </w:tcPr>
          <w:p w14:paraId="28E35394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1.5</w:t>
            </w:r>
          </w:p>
        </w:tc>
        <w:tc>
          <w:tcPr>
            <w:tcW w:w="4331" w:type="dxa"/>
            <w:hideMark/>
          </w:tcPr>
          <w:p w14:paraId="340A29BC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antena ekranowana i przeznaczona do pracy w kontakcie z podłożem</w:t>
            </w:r>
          </w:p>
        </w:tc>
        <w:tc>
          <w:tcPr>
            <w:tcW w:w="4253" w:type="dxa"/>
            <w:gridSpan w:val="2"/>
          </w:tcPr>
          <w:p w14:paraId="04EFEA64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046433A5" w14:textId="77777777" w:rsidTr="005D4D16">
        <w:trPr>
          <w:trHeight w:val="315"/>
        </w:trPr>
        <w:tc>
          <w:tcPr>
            <w:tcW w:w="773" w:type="dxa"/>
            <w:hideMark/>
          </w:tcPr>
          <w:p w14:paraId="2629DF73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1.6</w:t>
            </w:r>
          </w:p>
        </w:tc>
        <w:tc>
          <w:tcPr>
            <w:tcW w:w="4331" w:type="dxa"/>
            <w:hideMark/>
          </w:tcPr>
          <w:p w14:paraId="2F6E0942" w14:textId="79D4396B" w:rsidR="005D23A1" w:rsidRPr="002840FC" w:rsidRDefault="002840FC" w:rsidP="002840FC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</w:rPr>
            </w:pPr>
            <w:r>
              <w:rPr>
                <w:rFonts w:ascii="Garamond" w:hAnsi="Garamond"/>
                <w:sz w:val="23"/>
                <w:szCs w:val="23"/>
              </w:rPr>
              <w:t>antena zapewniająca częstotliwość centralną między 400 MHz a 600 MHz</w:t>
            </w:r>
          </w:p>
        </w:tc>
        <w:tc>
          <w:tcPr>
            <w:tcW w:w="4253" w:type="dxa"/>
            <w:gridSpan w:val="2"/>
          </w:tcPr>
          <w:p w14:paraId="2B660896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36AE2C4A" w14:textId="77777777" w:rsidTr="005D4D16">
        <w:trPr>
          <w:trHeight w:val="315"/>
        </w:trPr>
        <w:tc>
          <w:tcPr>
            <w:tcW w:w="773" w:type="dxa"/>
            <w:hideMark/>
          </w:tcPr>
          <w:p w14:paraId="131DE98E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1.7</w:t>
            </w:r>
          </w:p>
        </w:tc>
        <w:tc>
          <w:tcPr>
            <w:tcW w:w="4331" w:type="dxa"/>
            <w:hideMark/>
          </w:tcPr>
          <w:p w14:paraId="7D95B14B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georadar wielokanałowy; co najmniej 20 kanałów akwizycji danych</w:t>
            </w:r>
          </w:p>
        </w:tc>
        <w:tc>
          <w:tcPr>
            <w:tcW w:w="4253" w:type="dxa"/>
            <w:gridSpan w:val="2"/>
          </w:tcPr>
          <w:p w14:paraId="72BF79BD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01BD9D8A" w14:textId="77777777" w:rsidTr="005D4D16">
        <w:trPr>
          <w:trHeight w:val="315"/>
        </w:trPr>
        <w:tc>
          <w:tcPr>
            <w:tcW w:w="773" w:type="dxa"/>
            <w:hideMark/>
          </w:tcPr>
          <w:p w14:paraId="52E5EA9F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lastRenderedPageBreak/>
              <w:t>1.8</w:t>
            </w:r>
          </w:p>
        </w:tc>
        <w:tc>
          <w:tcPr>
            <w:tcW w:w="4331" w:type="dxa"/>
            <w:hideMark/>
          </w:tcPr>
          <w:p w14:paraId="5966CA80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 xml:space="preserve">preferowany format danych wyjściowych: </w:t>
            </w:r>
            <w:r>
              <w:rPr>
                <w:rFonts w:ascii="Garamond" w:hAnsi="Garamond"/>
                <w:sz w:val="23"/>
                <w:szCs w:val="23"/>
                <w:lang w:val="pl"/>
              </w:rPr>
              <w:t xml:space="preserve">minimum 16 bitowy </w:t>
            </w:r>
            <w:r w:rsidRPr="0019249B">
              <w:rPr>
                <w:rFonts w:ascii="Garamond" w:hAnsi="Garamond"/>
                <w:sz w:val="23"/>
                <w:szCs w:val="23"/>
                <w:lang w:val="pl"/>
              </w:rPr>
              <w:t>-</w:t>
            </w:r>
            <w:r w:rsidRPr="0019249B">
              <w:rPr>
                <w:rFonts w:ascii="Garamond" w:hAnsi="Garamond" w:cs="Calibri"/>
                <w:sz w:val="23"/>
                <w:szCs w:val="23"/>
              </w:rPr>
              <w:t xml:space="preserve"> oceniany w ramach kryteriów oceny ofert</w:t>
            </w:r>
          </w:p>
        </w:tc>
        <w:tc>
          <w:tcPr>
            <w:tcW w:w="4253" w:type="dxa"/>
            <w:gridSpan w:val="2"/>
          </w:tcPr>
          <w:p w14:paraId="57736A30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66153E08" w14:textId="77777777" w:rsidTr="005D4D16">
        <w:trPr>
          <w:trHeight w:val="315"/>
        </w:trPr>
        <w:tc>
          <w:tcPr>
            <w:tcW w:w="773" w:type="dxa"/>
            <w:hideMark/>
          </w:tcPr>
          <w:p w14:paraId="62517266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1.9</w:t>
            </w:r>
          </w:p>
        </w:tc>
        <w:tc>
          <w:tcPr>
            <w:tcW w:w="4331" w:type="dxa"/>
            <w:hideMark/>
          </w:tcPr>
          <w:p w14:paraId="699EA6E5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prędkość robocza pomiaru co najmniej 25 km/h</w:t>
            </w:r>
          </w:p>
        </w:tc>
        <w:tc>
          <w:tcPr>
            <w:tcW w:w="4253" w:type="dxa"/>
            <w:gridSpan w:val="2"/>
          </w:tcPr>
          <w:p w14:paraId="067588FE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25848C7C" w14:textId="77777777" w:rsidTr="005D4D16">
        <w:trPr>
          <w:trHeight w:val="615"/>
        </w:trPr>
        <w:tc>
          <w:tcPr>
            <w:tcW w:w="773" w:type="dxa"/>
            <w:hideMark/>
          </w:tcPr>
          <w:p w14:paraId="57F996DD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1.10</w:t>
            </w:r>
          </w:p>
        </w:tc>
        <w:tc>
          <w:tcPr>
            <w:tcW w:w="4331" w:type="dxa"/>
            <w:hideMark/>
          </w:tcPr>
          <w:p w14:paraId="1D1D93F3" w14:textId="2E6D4D0E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aparatura przystosowana do współpracy z zewnętrznym odbiornikiem GNSS RTK w celu zapewnienia precyzyjnego pozycjo</w:t>
            </w:r>
            <w:r w:rsidR="00B2149F">
              <w:rPr>
                <w:rFonts w:ascii="Garamond" w:hAnsi="Garamond"/>
                <w:sz w:val="23"/>
                <w:szCs w:val="23"/>
                <w:lang w:val="pl"/>
              </w:rPr>
              <w:t>-</w:t>
            </w: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nowania danych</w:t>
            </w:r>
          </w:p>
        </w:tc>
        <w:tc>
          <w:tcPr>
            <w:tcW w:w="4253" w:type="dxa"/>
            <w:gridSpan w:val="2"/>
          </w:tcPr>
          <w:p w14:paraId="12C187D4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2C904ED9" w14:textId="77777777" w:rsidTr="005D4D16">
        <w:trPr>
          <w:trHeight w:val="315"/>
        </w:trPr>
        <w:tc>
          <w:tcPr>
            <w:tcW w:w="773" w:type="dxa"/>
            <w:hideMark/>
          </w:tcPr>
          <w:p w14:paraId="690E3AED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1.11</w:t>
            </w:r>
          </w:p>
        </w:tc>
        <w:tc>
          <w:tcPr>
            <w:tcW w:w="4331" w:type="dxa"/>
            <w:hideMark/>
          </w:tcPr>
          <w:p w14:paraId="61F773AE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konstrukcja umożliwiająca stabilny montaż odbiornika GNSS RTK</w:t>
            </w:r>
          </w:p>
        </w:tc>
        <w:tc>
          <w:tcPr>
            <w:tcW w:w="4253" w:type="dxa"/>
            <w:gridSpan w:val="2"/>
          </w:tcPr>
          <w:p w14:paraId="6D1DD564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3CF9CEAF" w14:textId="77777777" w:rsidTr="005D4D16">
        <w:trPr>
          <w:trHeight w:val="570"/>
        </w:trPr>
        <w:tc>
          <w:tcPr>
            <w:tcW w:w="773" w:type="dxa"/>
            <w:hideMark/>
          </w:tcPr>
          <w:p w14:paraId="372D9580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1.12</w:t>
            </w:r>
          </w:p>
        </w:tc>
        <w:tc>
          <w:tcPr>
            <w:tcW w:w="4331" w:type="dxa"/>
            <w:hideMark/>
          </w:tcPr>
          <w:p w14:paraId="6ACD31F4" w14:textId="78B01BD3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możliwość zasilania napięciem z zewnętrz</w:t>
            </w:r>
            <w:r w:rsidR="00B2149F">
              <w:rPr>
                <w:rFonts w:ascii="Garamond" w:hAnsi="Garamond"/>
                <w:sz w:val="23"/>
                <w:szCs w:val="23"/>
                <w:lang w:val="pl"/>
              </w:rPr>
              <w:t xml:space="preserve">- </w:t>
            </w: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nego źródła zasilania (np. instalacja samochodowa lub akumulator samocho</w:t>
            </w:r>
            <w:r w:rsidR="00B2149F">
              <w:rPr>
                <w:rFonts w:ascii="Garamond" w:hAnsi="Garamond"/>
                <w:sz w:val="23"/>
                <w:szCs w:val="23"/>
                <w:lang w:val="pl"/>
              </w:rPr>
              <w:t xml:space="preserve">- </w:t>
            </w: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dowy 12V)</w:t>
            </w:r>
          </w:p>
        </w:tc>
        <w:tc>
          <w:tcPr>
            <w:tcW w:w="4253" w:type="dxa"/>
            <w:gridSpan w:val="2"/>
          </w:tcPr>
          <w:p w14:paraId="5D025167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6A98EADF" w14:textId="77777777" w:rsidTr="005D4D16">
        <w:trPr>
          <w:trHeight w:val="315"/>
        </w:trPr>
        <w:tc>
          <w:tcPr>
            <w:tcW w:w="773" w:type="dxa"/>
            <w:hideMark/>
          </w:tcPr>
          <w:p w14:paraId="567AE97D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1.13</w:t>
            </w:r>
          </w:p>
        </w:tc>
        <w:tc>
          <w:tcPr>
            <w:tcW w:w="4331" w:type="dxa"/>
            <w:hideMark/>
          </w:tcPr>
          <w:p w14:paraId="445C390D" w14:textId="17286C95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zakres temperatury pracy w zakresie od -20 °C do +50 °C</w:t>
            </w:r>
          </w:p>
        </w:tc>
        <w:tc>
          <w:tcPr>
            <w:tcW w:w="4253" w:type="dxa"/>
            <w:gridSpan w:val="2"/>
          </w:tcPr>
          <w:p w14:paraId="21057CFE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5A1CB606" w14:textId="77777777" w:rsidTr="005D4D16">
        <w:trPr>
          <w:trHeight w:val="315"/>
        </w:trPr>
        <w:tc>
          <w:tcPr>
            <w:tcW w:w="773" w:type="dxa"/>
            <w:hideMark/>
          </w:tcPr>
          <w:p w14:paraId="07775B9C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1.14</w:t>
            </w:r>
          </w:p>
        </w:tc>
        <w:tc>
          <w:tcPr>
            <w:tcW w:w="4331" w:type="dxa"/>
            <w:hideMark/>
          </w:tcPr>
          <w:p w14:paraId="0902270C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georadar zgodny ze stopniem ochrony co najmniej IP65 wg. IEC 60529</w:t>
            </w:r>
          </w:p>
        </w:tc>
        <w:tc>
          <w:tcPr>
            <w:tcW w:w="4253" w:type="dxa"/>
            <w:gridSpan w:val="2"/>
          </w:tcPr>
          <w:p w14:paraId="32A0B3C1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548C5EFD" w14:textId="77777777" w:rsidTr="005D4D16">
        <w:trPr>
          <w:trHeight w:val="255"/>
        </w:trPr>
        <w:tc>
          <w:tcPr>
            <w:tcW w:w="773" w:type="dxa"/>
            <w:hideMark/>
          </w:tcPr>
          <w:p w14:paraId="1A7FE5E4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1.15</w:t>
            </w:r>
          </w:p>
        </w:tc>
        <w:tc>
          <w:tcPr>
            <w:tcW w:w="4331" w:type="dxa"/>
            <w:hideMark/>
          </w:tcPr>
          <w:p w14:paraId="37A309E9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minimum 24 miesięczna gwarancja</w:t>
            </w:r>
          </w:p>
        </w:tc>
        <w:tc>
          <w:tcPr>
            <w:tcW w:w="4253" w:type="dxa"/>
            <w:gridSpan w:val="2"/>
          </w:tcPr>
          <w:p w14:paraId="04BFFE53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411342" w:rsidRPr="00CE72A8" w14:paraId="684AE562" w14:textId="77777777" w:rsidTr="005D4D16">
        <w:trPr>
          <w:trHeight w:val="255"/>
        </w:trPr>
        <w:tc>
          <w:tcPr>
            <w:tcW w:w="773" w:type="dxa"/>
          </w:tcPr>
          <w:p w14:paraId="68932984" w14:textId="6CA9477E" w:rsidR="00411342" w:rsidRPr="00CE72A8" w:rsidRDefault="00411342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>
              <w:rPr>
                <w:rFonts w:ascii="Garamond" w:hAnsi="Garamond"/>
                <w:sz w:val="23"/>
                <w:szCs w:val="23"/>
                <w:lang w:val="pl"/>
              </w:rPr>
              <w:t>1.16</w:t>
            </w:r>
          </w:p>
        </w:tc>
        <w:tc>
          <w:tcPr>
            <w:tcW w:w="4331" w:type="dxa"/>
          </w:tcPr>
          <w:p w14:paraId="70AC8D9C" w14:textId="45A50EC1" w:rsidR="00411342" w:rsidRPr="00CE72A8" w:rsidRDefault="00411342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>
              <w:rPr>
                <w:rFonts w:ascii="Garamond" w:hAnsi="Garamond"/>
                <w:sz w:val="23"/>
                <w:szCs w:val="23"/>
                <w:lang w:val="pl"/>
              </w:rPr>
              <w:t>skrzynia transportowa</w:t>
            </w:r>
          </w:p>
        </w:tc>
        <w:tc>
          <w:tcPr>
            <w:tcW w:w="4253" w:type="dxa"/>
            <w:gridSpan w:val="2"/>
          </w:tcPr>
          <w:p w14:paraId="26C17FA7" w14:textId="77777777" w:rsidR="00411342" w:rsidRPr="00CE72A8" w:rsidRDefault="00411342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14DEDBBF" w14:textId="77777777" w:rsidTr="005D4D16">
        <w:trPr>
          <w:trHeight w:val="675"/>
        </w:trPr>
        <w:tc>
          <w:tcPr>
            <w:tcW w:w="9357" w:type="dxa"/>
            <w:gridSpan w:val="4"/>
            <w:hideMark/>
          </w:tcPr>
          <w:p w14:paraId="1F483E24" w14:textId="77777777" w:rsidR="00067D04" w:rsidRPr="00067D04" w:rsidRDefault="00067D04" w:rsidP="00067D04">
            <w:pPr>
              <w:spacing w:after="120" w:line="280" w:lineRule="atLeas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76CF96F3" w14:textId="1FE74F08" w:rsidR="005D23A1" w:rsidRPr="00067D04" w:rsidRDefault="005D23A1" w:rsidP="00067D04">
            <w:pPr>
              <w:pStyle w:val="Akapitzlist"/>
              <w:numPr>
                <w:ilvl w:val="0"/>
                <w:numId w:val="1"/>
              </w:numPr>
              <w:spacing w:after="120" w:line="280" w:lineRule="atLeast"/>
              <w:rPr>
                <w:rFonts w:ascii="Garamond" w:hAnsi="Garamond"/>
                <w:b/>
                <w:bCs/>
                <w:sz w:val="24"/>
                <w:szCs w:val="24"/>
                <w:lang w:val="pl"/>
              </w:rPr>
            </w:pPr>
            <w:r w:rsidRPr="00067D04">
              <w:rPr>
                <w:rFonts w:ascii="Garamond" w:hAnsi="Garamond"/>
                <w:b/>
                <w:bCs/>
                <w:sz w:val="24"/>
                <w:szCs w:val="24"/>
                <w:lang w:val="pl"/>
              </w:rPr>
              <w:t>Wzmocniony kontroler, przystosowany do pracy w warunkach zewnętrznych, umożliwiający pełną obsługę georadaru w terenie</w:t>
            </w:r>
          </w:p>
        </w:tc>
      </w:tr>
      <w:tr w:rsidR="00067D04" w:rsidRPr="00CE72A8" w14:paraId="7685A308" w14:textId="77777777" w:rsidTr="005D4D16">
        <w:trPr>
          <w:trHeight w:val="513"/>
        </w:trPr>
        <w:tc>
          <w:tcPr>
            <w:tcW w:w="773" w:type="dxa"/>
          </w:tcPr>
          <w:p w14:paraId="12AF9DF8" w14:textId="77777777" w:rsidR="00067D04" w:rsidRPr="00CE72A8" w:rsidRDefault="00067D04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  <w:tc>
          <w:tcPr>
            <w:tcW w:w="4331" w:type="dxa"/>
          </w:tcPr>
          <w:p w14:paraId="3549D5D8" w14:textId="77777777" w:rsidR="005D4D16" w:rsidRDefault="005D4D16" w:rsidP="005D4D16">
            <w:pPr>
              <w:pStyle w:val="Akapitzlist"/>
              <w:spacing w:after="120" w:line="280" w:lineRule="atLeast"/>
              <w:ind w:left="154"/>
              <w:jc w:val="center"/>
              <w:rPr>
                <w:rFonts w:ascii="Garamond" w:hAnsi="Garamond"/>
                <w:b/>
                <w:bCs/>
                <w:sz w:val="23"/>
                <w:szCs w:val="23"/>
                <w:lang w:val="pl"/>
              </w:rPr>
            </w:pPr>
          </w:p>
          <w:p w14:paraId="764BDBED" w14:textId="50E32686" w:rsidR="00067D04" w:rsidRPr="00CE72A8" w:rsidRDefault="00067D04" w:rsidP="005D4D16">
            <w:pPr>
              <w:pStyle w:val="Akapitzlist"/>
              <w:spacing w:after="120" w:line="280" w:lineRule="atLeast"/>
              <w:ind w:left="154"/>
              <w:jc w:val="center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b/>
                <w:bCs/>
                <w:sz w:val="23"/>
                <w:szCs w:val="23"/>
                <w:lang w:val="pl"/>
              </w:rPr>
              <w:t>Parametry wymagane</w:t>
            </w:r>
          </w:p>
        </w:tc>
        <w:tc>
          <w:tcPr>
            <w:tcW w:w="4253" w:type="dxa"/>
            <w:gridSpan w:val="2"/>
          </w:tcPr>
          <w:p w14:paraId="57411313" w14:textId="777E4498" w:rsidR="00067D04" w:rsidRPr="00CE72A8" w:rsidRDefault="00067D04" w:rsidP="005D4D16">
            <w:pPr>
              <w:pStyle w:val="Akapitzlist"/>
              <w:spacing w:after="120" w:line="280" w:lineRule="atLeast"/>
              <w:ind w:left="18"/>
              <w:jc w:val="center"/>
              <w:rPr>
                <w:rFonts w:ascii="Garamond" w:hAnsi="Garamond"/>
                <w:sz w:val="23"/>
                <w:szCs w:val="23"/>
                <w:lang w:val="pl"/>
              </w:rPr>
            </w:pPr>
            <w:r>
              <w:rPr>
                <w:rFonts w:ascii="Garamond" w:hAnsi="Garamond"/>
                <w:b/>
                <w:bCs/>
                <w:sz w:val="23"/>
                <w:szCs w:val="23"/>
                <w:lang w:val="pl"/>
              </w:rPr>
              <w:t xml:space="preserve">Parametry oferowane, </w:t>
            </w:r>
            <w:r w:rsidRPr="005D23A1">
              <w:rPr>
                <w:rFonts w:ascii="Garamond" w:hAnsi="Garamond"/>
                <w:b/>
                <w:bCs/>
                <w:sz w:val="23"/>
                <w:szCs w:val="23"/>
                <w:lang w:val="pl"/>
              </w:rPr>
              <w:t>producent, nazwa i model oferowanego sprzętu</w:t>
            </w:r>
          </w:p>
        </w:tc>
      </w:tr>
      <w:tr w:rsidR="005D23A1" w:rsidRPr="00CE72A8" w14:paraId="4B36E397" w14:textId="77777777" w:rsidTr="005D4D16">
        <w:trPr>
          <w:trHeight w:val="315"/>
        </w:trPr>
        <w:tc>
          <w:tcPr>
            <w:tcW w:w="773" w:type="dxa"/>
            <w:hideMark/>
          </w:tcPr>
          <w:p w14:paraId="44A0DE6A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2.1</w:t>
            </w:r>
          </w:p>
        </w:tc>
        <w:tc>
          <w:tcPr>
            <w:tcW w:w="4331" w:type="dxa"/>
            <w:hideMark/>
          </w:tcPr>
          <w:p w14:paraId="6A8172E7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kontroler kompatybilny z oferowanym georadarem</w:t>
            </w:r>
          </w:p>
        </w:tc>
        <w:tc>
          <w:tcPr>
            <w:tcW w:w="4253" w:type="dxa"/>
            <w:gridSpan w:val="2"/>
          </w:tcPr>
          <w:p w14:paraId="0322056D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35F5D182" w14:textId="77777777" w:rsidTr="005D4D16">
        <w:trPr>
          <w:trHeight w:val="615"/>
        </w:trPr>
        <w:tc>
          <w:tcPr>
            <w:tcW w:w="773" w:type="dxa"/>
            <w:hideMark/>
          </w:tcPr>
          <w:p w14:paraId="13C5EC28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2.2</w:t>
            </w:r>
          </w:p>
        </w:tc>
        <w:tc>
          <w:tcPr>
            <w:tcW w:w="4331" w:type="dxa"/>
            <w:hideMark/>
          </w:tcPr>
          <w:p w14:paraId="2B016BE9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kontroler przystosowany do pracy w trudnych warunkach terenowych, zgodny ze stopniem ochrony co najmniej IP65 wg. IEC 60529 i odporny na wibracje</w:t>
            </w:r>
          </w:p>
        </w:tc>
        <w:tc>
          <w:tcPr>
            <w:tcW w:w="4253" w:type="dxa"/>
            <w:gridSpan w:val="2"/>
          </w:tcPr>
          <w:p w14:paraId="70959804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5469B251" w14:textId="77777777" w:rsidTr="005D4D16">
        <w:trPr>
          <w:trHeight w:val="315"/>
        </w:trPr>
        <w:tc>
          <w:tcPr>
            <w:tcW w:w="773" w:type="dxa"/>
            <w:hideMark/>
          </w:tcPr>
          <w:p w14:paraId="32732C0A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2.3</w:t>
            </w:r>
          </w:p>
        </w:tc>
        <w:tc>
          <w:tcPr>
            <w:tcW w:w="4331" w:type="dxa"/>
            <w:hideMark/>
          </w:tcPr>
          <w:p w14:paraId="076D3DE0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kontroler zaopatrzony w system operacyjny, umożliwiający uruchomienie oprogramowania do akwizycji danych</w:t>
            </w:r>
          </w:p>
        </w:tc>
        <w:tc>
          <w:tcPr>
            <w:tcW w:w="4253" w:type="dxa"/>
            <w:gridSpan w:val="2"/>
          </w:tcPr>
          <w:p w14:paraId="04EB5D5F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1C474069" w14:textId="77777777" w:rsidTr="005D4D16">
        <w:trPr>
          <w:trHeight w:val="315"/>
        </w:trPr>
        <w:tc>
          <w:tcPr>
            <w:tcW w:w="773" w:type="dxa"/>
            <w:hideMark/>
          </w:tcPr>
          <w:p w14:paraId="75EABF17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2.4</w:t>
            </w:r>
          </w:p>
        </w:tc>
        <w:tc>
          <w:tcPr>
            <w:tcW w:w="4331" w:type="dxa"/>
            <w:hideMark/>
          </w:tcPr>
          <w:p w14:paraId="49B1C440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zasilanie sieciowe i bateryjne</w:t>
            </w:r>
          </w:p>
        </w:tc>
        <w:tc>
          <w:tcPr>
            <w:tcW w:w="4253" w:type="dxa"/>
            <w:gridSpan w:val="2"/>
          </w:tcPr>
          <w:p w14:paraId="43C29E7F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3346AF88" w14:textId="77777777" w:rsidTr="005D4D16">
        <w:trPr>
          <w:trHeight w:val="315"/>
        </w:trPr>
        <w:tc>
          <w:tcPr>
            <w:tcW w:w="773" w:type="dxa"/>
            <w:hideMark/>
          </w:tcPr>
          <w:p w14:paraId="747EC08D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2.5</w:t>
            </w:r>
          </w:p>
        </w:tc>
        <w:tc>
          <w:tcPr>
            <w:tcW w:w="4331" w:type="dxa"/>
            <w:hideMark/>
          </w:tcPr>
          <w:p w14:paraId="3DADDB35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ekran czytelny w warunkach silnego nasłonecznienia</w:t>
            </w:r>
          </w:p>
        </w:tc>
        <w:tc>
          <w:tcPr>
            <w:tcW w:w="4253" w:type="dxa"/>
            <w:gridSpan w:val="2"/>
          </w:tcPr>
          <w:p w14:paraId="51BF4F01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0ADD4F13" w14:textId="77777777" w:rsidTr="005D4D16">
        <w:trPr>
          <w:trHeight w:val="255"/>
        </w:trPr>
        <w:tc>
          <w:tcPr>
            <w:tcW w:w="773" w:type="dxa"/>
            <w:hideMark/>
          </w:tcPr>
          <w:p w14:paraId="39C8C9E6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2.6</w:t>
            </w:r>
          </w:p>
        </w:tc>
        <w:tc>
          <w:tcPr>
            <w:tcW w:w="4331" w:type="dxa"/>
            <w:hideMark/>
          </w:tcPr>
          <w:p w14:paraId="66F6600F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minimum 24 miesięczna gwarancja</w:t>
            </w:r>
          </w:p>
        </w:tc>
        <w:tc>
          <w:tcPr>
            <w:tcW w:w="4253" w:type="dxa"/>
            <w:gridSpan w:val="2"/>
          </w:tcPr>
          <w:p w14:paraId="14D001AF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44015C09" w14:textId="77777777" w:rsidTr="005D4D16">
        <w:trPr>
          <w:trHeight w:val="315"/>
        </w:trPr>
        <w:tc>
          <w:tcPr>
            <w:tcW w:w="9357" w:type="dxa"/>
            <w:gridSpan w:val="4"/>
            <w:hideMark/>
          </w:tcPr>
          <w:p w14:paraId="090050E9" w14:textId="77777777" w:rsidR="00067D04" w:rsidRPr="00067D04" w:rsidRDefault="00067D04" w:rsidP="00067D04">
            <w:pPr>
              <w:spacing w:after="120" w:line="280" w:lineRule="atLeast"/>
              <w:ind w:left="714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7009D370" w14:textId="3997A0CB" w:rsidR="005D23A1" w:rsidRPr="00067D04" w:rsidRDefault="005D23A1" w:rsidP="00067D04">
            <w:pPr>
              <w:pStyle w:val="Akapitzlist"/>
              <w:numPr>
                <w:ilvl w:val="0"/>
                <w:numId w:val="1"/>
              </w:numPr>
              <w:spacing w:after="120" w:line="280" w:lineRule="atLeast"/>
              <w:ind w:left="599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pl"/>
              </w:rPr>
            </w:pPr>
            <w:r w:rsidRPr="00067D04">
              <w:rPr>
                <w:rFonts w:ascii="Garamond" w:hAnsi="Garamond"/>
                <w:b/>
                <w:bCs/>
                <w:sz w:val="24"/>
                <w:szCs w:val="24"/>
              </w:rPr>
              <w:t>Oprogramowanie do akwizycji danych</w:t>
            </w:r>
          </w:p>
        </w:tc>
      </w:tr>
      <w:tr w:rsidR="00067D04" w:rsidRPr="00CE72A8" w14:paraId="48D66707" w14:textId="77777777" w:rsidTr="005D4D16">
        <w:trPr>
          <w:trHeight w:val="315"/>
        </w:trPr>
        <w:tc>
          <w:tcPr>
            <w:tcW w:w="773" w:type="dxa"/>
          </w:tcPr>
          <w:p w14:paraId="2E6B894D" w14:textId="77777777" w:rsidR="00067D04" w:rsidRPr="00CE72A8" w:rsidRDefault="00067D04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  <w:tc>
          <w:tcPr>
            <w:tcW w:w="4331" w:type="dxa"/>
          </w:tcPr>
          <w:p w14:paraId="761A9157" w14:textId="77777777" w:rsidR="005D4D16" w:rsidRDefault="005D4D16" w:rsidP="005D4D16">
            <w:pPr>
              <w:pStyle w:val="Akapitzlist"/>
              <w:spacing w:after="120" w:line="280" w:lineRule="atLeast"/>
              <w:ind w:left="154"/>
              <w:jc w:val="center"/>
              <w:rPr>
                <w:rFonts w:ascii="Garamond" w:hAnsi="Garamond"/>
                <w:b/>
                <w:bCs/>
                <w:sz w:val="23"/>
                <w:szCs w:val="23"/>
                <w:lang w:val="pl"/>
              </w:rPr>
            </w:pPr>
          </w:p>
          <w:p w14:paraId="6E7F26DC" w14:textId="6C9DA046" w:rsidR="00067D04" w:rsidRPr="00CE72A8" w:rsidRDefault="00067D04" w:rsidP="005D4D16">
            <w:pPr>
              <w:pStyle w:val="Akapitzlist"/>
              <w:spacing w:after="120" w:line="280" w:lineRule="atLeast"/>
              <w:ind w:left="154"/>
              <w:jc w:val="center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b/>
                <w:bCs/>
                <w:sz w:val="23"/>
                <w:szCs w:val="23"/>
                <w:lang w:val="pl"/>
              </w:rPr>
              <w:t>Parametry wymagane</w:t>
            </w:r>
          </w:p>
        </w:tc>
        <w:tc>
          <w:tcPr>
            <w:tcW w:w="4253" w:type="dxa"/>
            <w:gridSpan w:val="2"/>
          </w:tcPr>
          <w:p w14:paraId="1F02C899" w14:textId="05A96C78" w:rsidR="00067D04" w:rsidRPr="00CE72A8" w:rsidRDefault="00067D04" w:rsidP="005D4D16">
            <w:pPr>
              <w:pStyle w:val="Akapitzlist"/>
              <w:spacing w:after="120" w:line="280" w:lineRule="atLeast"/>
              <w:ind w:left="18"/>
              <w:jc w:val="center"/>
              <w:rPr>
                <w:rFonts w:ascii="Garamond" w:hAnsi="Garamond"/>
                <w:sz w:val="23"/>
                <w:szCs w:val="23"/>
                <w:lang w:val="pl"/>
              </w:rPr>
            </w:pPr>
            <w:r>
              <w:rPr>
                <w:rFonts w:ascii="Garamond" w:hAnsi="Garamond"/>
                <w:b/>
                <w:bCs/>
                <w:sz w:val="23"/>
                <w:szCs w:val="23"/>
                <w:lang w:val="pl"/>
              </w:rPr>
              <w:t xml:space="preserve">Parametry oferowane, </w:t>
            </w:r>
            <w:r w:rsidRPr="005D23A1">
              <w:rPr>
                <w:rFonts w:ascii="Garamond" w:hAnsi="Garamond"/>
                <w:b/>
                <w:bCs/>
                <w:sz w:val="23"/>
                <w:szCs w:val="23"/>
                <w:lang w:val="pl"/>
              </w:rPr>
              <w:t>producent, nazwa i model oferowanego sprzętu</w:t>
            </w:r>
          </w:p>
        </w:tc>
      </w:tr>
      <w:tr w:rsidR="005D23A1" w:rsidRPr="00CE72A8" w14:paraId="321F2A77" w14:textId="77777777" w:rsidTr="005D4D16">
        <w:trPr>
          <w:trHeight w:val="315"/>
        </w:trPr>
        <w:tc>
          <w:tcPr>
            <w:tcW w:w="773" w:type="dxa"/>
            <w:hideMark/>
          </w:tcPr>
          <w:p w14:paraId="033491ED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lastRenderedPageBreak/>
              <w:t>3.1</w:t>
            </w:r>
          </w:p>
        </w:tc>
        <w:tc>
          <w:tcPr>
            <w:tcW w:w="4331" w:type="dxa"/>
            <w:hideMark/>
          </w:tcPr>
          <w:p w14:paraId="12CEDD9C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oprogramowanie zgodne z oferowanym georadarem, umożliwiające pełną obsługę georadaru w warunkach terenowych</w:t>
            </w:r>
          </w:p>
        </w:tc>
        <w:tc>
          <w:tcPr>
            <w:tcW w:w="4253" w:type="dxa"/>
            <w:gridSpan w:val="2"/>
          </w:tcPr>
          <w:p w14:paraId="2518591B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3C792264" w14:textId="77777777" w:rsidTr="005D4D16">
        <w:trPr>
          <w:trHeight w:val="600"/>
        </w:trPr>
        <w:tc>
          <w:tcPr>
            <w:tcW w:w="773" w:type="dxa"/>
            <w:hideMark/>
          </w:tcPr>
          <w:p w14:paraId="70ACDFE9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3.2</w:t>
            </w:r>
          </w:p>
        </w:tc>
        <w:tc>
          <w:tcPr>
            <w:tcW w:w="4331" w:type="dxa"/>
            <w:hideMark/>
          </w:tcPr>
          <w:p w14:paraId="3316CED4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oprogramowanie umożliwiające współpracę z oferowanym odbiornikiem GNSS i umożliwiające pozycjonowanie danych i nawigowanie w terenie w trakcie pomiarów w czasie rzeczywistym</w:t>
            </w:r>
          </w:p>
        </w:tc>
        <w:tc>
          <w:tcPr>
            <w:tcW w:w="4253" w:type="dxa"/>
            <w:gridSpan w:val="2"/>
          </w:tcPr>
          <w:p w14:paraId="0D096520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04E51567" w14:textId="77777777" w:rsidTr="005D4D16">
        <w:trPr>
          <w:trHeight w:val="420"/>
        </w:trPr>
        <w:tc>
          <w:tcPr>
            <w:tcW w:w="773" w:type="dxa"/>
            <w:hideMark/>
          </w:tcPr>
          <w:p w14:paraId="0E291ECA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3.3</w:t>
            </w:r>
          </w:p>
        </w:tc>
        <w:tc>
          <w:tcPr>
            <w:tcW w:w="4331" w:type="dxa"/>
            <w:hideMark/>
          </w:tcPr>
          <w:p w14:paraId="5A8ED14C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oprogramowanie umożliwiające bieżąca ocenę wyników pomiaru</w:t>
            </w:r>
          </w:p>
        </w:tc>
        <w:tc>
          <w:tcPr>
            <w:tcW w:w="4253" w:type="dxa"/>
            <w:gridSpan w:val="2"/>
          </w:tcPr>
          <w:p w14:paraId="34002701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2B79AFC6" w14:textId="77777777" w:rsidTr="005D4D16">
        <w:trPr>
          <w:trHeight w:val="390"/>
        </w:trPr>
        <w:tc>
          <w:tcPr>
            <w:tcW w:w="773" w:type="dxa"/>
            <w:hideMark/>
          </w:tcPr>
          <w:p w14:paraId="6372C132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3.4</w:t>
            </w:r>
          </w:p>
        </w:tc>
        <w:tc>
          <w:tcPr>
            <w:tcW w:w="4331" w:type="dxa"/>
            <w:hideMark/>
          </w:tcPr>
          <w:p w14:paraId="446A7E85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oprogramowanie umożliwiające eksport danych pomiarowych wraz z pozycjonowaniem</w:t>
            </w:r>
          </w:p>
        </w:tc>
        <w:tc>
          <w:tcPr>
            <w:tcW w:w="4253" w:type="dxa"/>
            <w:gridSpan w:val="2"/>
          </w:tcPr>
          <w:p w14:paraId="4484889C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7E1F58B2" w14:textId="77777777" w:rsidTr="005D4D16">
        <w:trPr>
          <w:trHeight w:val="315"/>
        </w:trPr>
        <w:tc>
          <w:tcPr>
            <w:tcW w:w="773" w:type="dxa"/>
            <w:hideMark/>
          </w:tcPr>
          <w:p w14:paraId="7659165E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3.5</w:t>
            </w:r>
          </w:p>
        </w:tc>
        <w:tc>
          <w:tcPr>
            <w:tcW w:w="4331" w:type="dxa"/>
            <w:hideMark/>
          </w:tcPr>
          <w:p w14:paraId="52BC1360" w14:textId="69CF6F6B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F50BF4">
              <w:rPr>
                <w:rFonts w:ascii="Garamond" w:hAnsi="Garamond"/>
                <w:sz w:val="23"/>
                <w:szCs w:val="23"/>
                <w:lang w:val="pl"/>
              </w:rPr>
              <w:t xml:space="preserve">licencja 1 stanowiskowa mobilna </w:t>
            </w:r>
          </w:p>
        </w:tc>
        <w:tc>
          <w:tcPr>
            <w:tcW w:w="4253" w:type="dxa"/>
            <w:gridSpan w:val="2"/>
          </w:tcPr>
          <w:p w14:paraId="14403434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1A8152BC" w14:textId="77777777" w:rsidTr="005D4D16">
        <w:trPr>
          <w:trHeight w:val="315"/>
        </w:trPr>
        <w:tc>
          <w:tcPr>
            <w:tcW w:w="9357" w:type="dxa"/>
            <w:gridSpan w:val="4"/>
            <w:hideMark/>
          </w:tcPr>
          <w:p w14:paraId="23AC0D27" w14:textId="0A909ADB" w:rsidR="005D23A1" w:rsidRPr="00067D04" w:rsidRDefault="005D23A1" w:rsidP="005D23A1">
            <w:pPr>
              <w:pStyle w:val="Akapitzlist"/>
              <w:numPr>
                <w:ilvl w:val="0"/>
                <w:numId w:val="1"/>
              </w:numPr>
              <w:spacing w:after="120" w:line="280" w:lineRule="atLeast"/>
              <w:ind w:left="599"/>
              <w:jc w:val="both"/>
              <w:rPr>
                <w:rFonts w:ascii="Garamond" w:hAnsi="Garamond"/>
                <w:b/>
                <w:bCs/>
                <w:sz w:val="24"/>
                <w:szCs w:val="24"/>
                <w:lang w:val="pl"/>
              </w:rPr>
            </w:pPr>
            <w:r w:rsidRPr="00067D04">
              <w:rPr>
                <w:rFonts w:ascii="Garamond" w:hAnsi="Garamond"/>
                <w:b/>
                <w:bCs/>
                <w:sz w:val="24"/>
                <w:szCs w:val="24"/>
                <w:lang w:val="pl"/>
              </w:rPr>
              <w:t>Oprogramowanie do przetwarzania analizy i wizualizacji danych georadarowych</w:t>
            </w:r>
          </w:p>
        </w:tc>
      </w:tr>
      <w:tr w:rsidR="005D4D16" w:rsidRPr="00CE72A8" w14:paraId="7880D4B4" w14:textId="77777777" w:rsidTr="005D4D16">
        <w:trPr>
          <w:trHeight w:val="570"/>
        </w:trPr>
        <w:tc>
          <w:tcPr>
            <w:tcW w:w="773" w:type="dxa"/>
          </w:tcPr>
          <w:p w14:paraId="175DA739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  <w:tc>
          <w:tcPr>
            <w:tcW w:w="4331" w:type="dxa"/>
          </w:tcPr>
          <w:p w14:paraId="02D4D1C1" w14:textId="77777777" w:rsidR="005D4D16" w:rsidRDefault="005D4D16" w:rsidP="005D4D16">
            <w:pPr>
              <w:pStyle w:val="Akapitzlist"/>
              <w:spacing w:after="120" w:line="280" w:lineRule="atLeast"/>
              <w:ind w:left="154"/>
              <w:jc w:val="center"/>
              <w:rPr>
                <w:rFonts w:ascii="Garamond" w:hAnsi="Garamond"/>
                <w:b/>
                <w:bCs/>
                <w:sz w:val="23"/>
                <w:szCs w:val="23"/>
                <w:lang w:val="pl"/>
              </w:rPr>
            </w:pPr>
          </w:p>
          <w:p w14:paraId="7EE4E31C" w14:textId="6D4B7502" w:rsidR="005D4D16" w:rsidRPr="00CE72A8" w:rsidRDefault="005D4D16" w:rsidP="005D4D16">
            <w:pPr>
              <w:pStyle w:val="Akapitzlist"/>
              <w:spacing w:after="120" w:line="280" w:lineRule="atLeast"/>
              <w:ind w:left="154"/>
              <w:jc w:val="center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b/>
                <w:bCs/>
                <w:sz w:val="23"/>
                <w:szCs w:val="23"/>
                <w:lang w:val="pl"/>
              </w:rPr>
              <w:t>Parametry wymagane</w:t>
            </w:r>
          </w:p>
        </w:tc>
        <w:tc>
          <w:tcPr>
            <w:tcW w:w="4253" w:type="dxa"/>
            <w:gridSpan w:val="2"/>
          </w:tcPr>
          <w:p w14:paraId="2DE9AC39" w14:textId="61C21278" w:rsidR="005D4D16" w:rsidRPr="00CE72A8" w:rsidRDefault="005D4D16" w:rsidP="005D4D16">
            <w:pPr>
              <w:pStyle w:val="Akapitzlist"/>
              <w:spacing w:after="120" w:line="280" w:lineRule="atLeast"/>
              <w:ind w:left="154"/>
              <w:jc w:val="center"/>
              <w:rPr>
                <w:rFonts w:ascii="Garamond" w:hAnsi="Garamond"/>
                <w:sz w:val="23"/>
                <w:szCs w:val="23"/>
                <w:lang w:val="pl"/>
              </w:rPr>
            </w:pPr>
            <w:r>
              <w:rPr>
                <w:rFonts w:ascii="Garamond" w:hAnsi="Garamond"/>
                <w:b/>
                <w:bCs/>
                <w:sz w:val="23"/>
                <w:szCs w:val="23"/>
                <w:lang w:val="pl"/>
              </w:rPr>
              <w:t xml:space="preserve">Parametry oferowane, </w:t>
            </w:r>
            <w:r w:rsidRPr="005D23A1">
              <w:rPr>
                <w:rFonts w:ascii="Garamond" w:hAnsi="Garamond"/>
                <w:b/>
                <w:bCs/>
                <w:sz w:val="23"/>
                <w:szCs w:val="23"/>
                <w:lang w:val="pl"/>
              </w:rPr>
              <w:t>producent, nazwa i model oferowanego sprzętu</w:t>
            </w:r>
          </w:p>
        </w:tc>
      </w:tr>
      <w:tr w:rsidR="005D23A1" w:rsidRPr="00CE72A8" w14:paraId="03BCC5A7" w14:textId="77777777" w:rsidTr="005D4D16">
        <w:trPr>
          <w:trHeight w:val="570"/>
        </w:trPr>
        <w:tc>
          <w:tcPr>
            <w:tcW w:w="773" w:type="dxa"/>
            <w:hideMark/>
          </w:tcPr>
          <w:p w14:paraId="6E4FA74C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4.1</w:t>
            </w:r>
          </w:p>
        </w:tc>
        <w:tc>
          <w:tcPr>
            <w:tcW w:w="4331" w:type="dxa"/>
            <w:hideMark/>
          </w:tcPr>
          <w:p w14:paraId="00D206E0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poświadczona i udokumentowana przydatność oprogramowania w przetwarzaniu, analizie i wizualizacji danych dla celów badań archeologicznych, pochodzących z wielokanałowego georadaru zebranych z powierzchni większej niż 1 ha.</w:t>
            </w:r>
          </w:p>
        </w:tc>
        <w:tc>
          <w:tcPr>
            <w:tcW w:w="4253" w:type="dxa"/>
            <w:gridSpan w:val="2"/>
          </w:tcPr>
          <w:p w14:paraId="145E6105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6A81B426" w14:textId="77777777" w:rsidTr="005D4D16">
        <w:trPr>
          <w:trHeight w:val="315"/>
        </w:trPr>
        <w:tc>
          <w:tcPr>
            <w:tcW w:w="773" w:type="dxa"/>
            <w:hideMark/>
          </w:tcPr>
          <w:p w14:paraId="7BF7458F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4.2</w:t>
            </w:r>
          </w:p>
        </w:tc>
        <w:tc>
          <w:tcPr>
            <w:tcW w:w="4331" w:type="dxa"/>
            <w:hideMark/>
          </w:tcPr>
          <w:p w14:paraId="583475BF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pełna obsługa formatu danych pochodzących z oferowanego georadaru wraz z danymi pozycjonowania</w:t>
            </w:r>
          </w:p>
        </w:tc>
        <w:tc>
          <w:tcPr>
            <w:tcW w:w="4253" w:type="dxa"/>
            <w:gridSpan w:val="2"/>
          </w:tcPr>
          <w:p w14:paraId="6F960D1B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67A5B187" w14:textId="77777777" w:rsidTr="005D4D16">
        <w:trPr>
          <w:trHeight w:val="555"/>
        </w:trPr>
        <w:tc>
          <w:tcPr>
            <w:tcW w:w="773" w:type="dxa"/>
            <w:hideMark/>
          </w:tcPr>
          <w:p w14:paraId="0CE91303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4.3</w:t>
            </w:r>
          </w:p>
        </w:tc>
        <w:tc>
          <w:tcPr>
            <w:tcW w:w="4331" w:type="dxa"/>
            <w:hideMark/>
          </w:tcPr>
          <w:p w14:paraId="648B2192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możliwość kalibracji wzmocnienia sygnału, filtracji i przetwarzania danych georadarowych z parametrami zdefiniowanymi przez użytkownika, oraz obliczania i wyświetlania cięć czasowo-głębokościowych (tzw. time-slices)</w:t>
            </w:r>
          </w:p>
        </w:tc>
        <w:tc>
          <w:tcPr>
            <w:tcW w:w="4253" w:type="dxa"/>
            <w:gridSpan w:val="2"/>
          </w:tcPr>
          <w:p w14:paraId="4893C2D1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6F6694A5" w14:textId="77777777" w:rsidTr="005D4D16">
        <w:trPr>
          <w:trHeight w:val="615"/>
        </w:trPr>
        <w:tc>
          <w:tcPr>
            <w:tcW w:w="773" w:type="dxa"/>
            <w:hideMark/>
          </w:tcPr>
          <w:p w14:paraId="5A986D92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4.4</w:t>
            </w:r>
          </w:p>
        </w:tc>
        <w:tc>
          <w:tcPr>
            <w:tcW w:w="4331" w:type="dxa"/>
            <w:hideMark/>
          </w:tcPr>
          <w:p w14:paraId="24B0589A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możliwość eksportu przetworzonych danych w postaci przekrojów 2D (echogramów) oraz cięć czasowo-głębokościowych (tzw. time-slices) z georeferencjami</w:t>
            </w:r>
          </w:p>
        </w:tc>
        <w:tc>
          <w:tcPr>
            <w:tcW w:w="4253" w:type="dxa"/>
            <w:gridSpan w:val="2"/>
          </w:tcPr>
          <w:p w14:paraId="1C43C844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1D78BCD8" w14:textId="77777777" w:rsidTr="005D4D16">
        <w:trPr>
          <w:trHeight w:val="255"/>
        </w:trPr>
        <w:tc>
          <w:tcPr>
            <w:tcW w:w="773" w:type="dxa"/>
            <w:hideMark/>
          </w:tcPr>
          <w:p w14:paraId="4D6163C5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4.5</w:t>
            </w:r>
          </w:p>
        </w:tc>
        <w:tc>
          <w:tcPr>
            <w:tcW w:w="4331" w:type="dxa"/>
            <w:hideMark/>
          </w:tcPr>
          <w:p w14:paraId="2C3D50B6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F50BF4">
              <w:rPr>
                <w:rFonts w:ascii="Garamond" w:hAnsi="Garamond"/>
                <w:sz w:val="23"/>
                <w:szCs w:val="23"/>
                <w:lang w:val="pl"/>
              </w:rPr>
              <w:t>licencja 1 stanowiskowa mobilna</w:t>
            </w: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 xml:space="preserve"> </w:t>
            </w:r>
          </w:p>
        </w:tc>
        <w:tc>
          <w:tcPr>
            <w:tcW w:w="4253" w:type="dxa"/>
            <w:gridSpan w:val="2"/>
          </w:tcPr>
          <w:p w14:paraId="474E2F48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0DE3ECAB" w14:textId="77777777" w:rsidTr="005D4D16">
        <w:trPr>
          <w:trHeight w:val="315"/>
        </w:trPr>
        <w:tc>
          <w:tcPr>
            <w:tcW w:w="9357" w:type="dxa"/>
            <w:gridSpan w:val="4"/>
            <w:hideMark/>
          </w:tcPr>
          <w:p w14:paraId="01ED7667" w14:textId="556514D6" w:rsidR="005D23A1" w:rsidRPr="00067D04" w:rsidRDefault="005D23A1" w:rsidP="00067D04">
            <w:pPr>
              <w:pStyle w:val="Akapitzlist"/>
              <w:numPr>
                <w:ilvl w:val="0"/>
                <w:numId w:val="1"/>
              </w:numPr>
              <w:spacing w:after="120" w:line="280" w:lineRule="atLeast"/>
              <w:ind w:left="599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pl"/>
              </w:rPr>
            </w:pPr>
            <w:r w:rsidRPr="00067D04">
              <w:rPr>
                <w:rFonts w:ascii="Garamond" w:hAnsi="Garamond"/>
                <w:b/>
                <w:bCs/>
                <w:sz w:val="24"/>
                <w:szCs w:val="24"/>
                <w:lang w:val="pl"/>
              </w:rPr>
              <w:t>Zewnętrzny odbiornik GNSS RTK</w:t>
            </w:r>
          </w:p>
        </w:tc>
      </w:tr>
      <w:tr w:rsidR="005D4D16" w:rsidRPr="00CE72A8" w14:paraId="2C95BF04" w14:textId="77777777" w:rsidTr="005D4D16">
        <w:trPr>
          <w:trHeight w:val="600"/>
        </w:trPr>
        <w:tc>
          <w:tcPr>
            <w:tcW w:w="773" w:type="dxa"/>
          </w:tcPr>
          <w:p w14:paraId="0D2C5127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  <w:tc>
          <w:tcPr>
            <w:tcW w:w="4331" w:type="dxa"/>
          </w:tcPr>
          <w:p w14:paraId="71DC0ADC" w14:textId="77777777" w:rsidR="005D4D16" w:rsidRDefault="005D4D16" w:rsidP="005D4D16">
            <w:pPr>
              <w:pStyle w:val="Akapitzlist"/>
              <w:spacing w:after="120" w:line="280" w:lineRule="atLeast"/>
              <w:ind w:left="154"/>
              <w:jc w:val="center"/>
              <w:rPr>
                <w:rFonts w:ascii="Garamond" w:hAnsi="Garamond"/>
                <w:b/>
                <w:bCs/>
                <w:sz w:val="23"/>
                <w:szCs w:val="23"/>
                <w:lang w:val="pl"/>
              </w:rPr>
            </w:pPr>
          </w:p>
          <w:p w14:paraId="7831F0B3" w14:textId="18FB0ADA" w:rsidR="005D4D16" w:rsidRPr="00CE72A8" w:rsidRDefault="005D4D16" w:rsidP="005D4D16">
            <w:pPr>
              <w:pStyle w:val="Akapitzlist"/>
              <w:spacing w:after="120" w:line="280" w:lineRule="atLeast"/>
              <w:ind w:left="154"/>
              <w:jc w:val="center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b/>
                <w:bCs/>
                <w:sz w:val="23"/>
                <w:szCs w:val="23"/>
                <w:lang w:val="pl"/>
              </w:rPr>
              <w:t>Parametry wymagane</w:t>
            </w:r>
          </w:p>
        </w:tc>
        <w:tc>
          <w:tcPr>
            <w:tcW w:w="4253" w:type="dxa"/>
            <w:gridSpan w:val="2"/>
          </w:tcPr>
          <w:p w14:paraId="2EEBF153" w14:textId="07CDC955" w:rsidR="005D4D16" w:rsidRPr="00CE72A8" w:rsidRDefault="005D4D16" w:rsidP="005D4D16">
            <w:pPr>
              <w:pStyle w:val="Akapitzlist"/>
              <w:spacing w:after="120" w:line="280" w:lineRule="atLeast"/>
              <w:ind w:left="154"/>
              <w:jc w:val="center"/>
              <w:rPr>
                <w:rFonts w:ascii="Garamond" w:hAnsi="Garamond"/>
                <w:sz w:val="23"/>
                <w:szCs w:val="23"/>
                <w:lang w:val="pl"/>
              </w:rPr>
            </w:pPr>
            <w:r>
              <w:rPr>
                <w:rFonts w:ascii="Garamond" w:hAnsi="Garamond"/>
                <w:b/>
                <w:bCs/>
                <w:sz w:val="23"/>
                <w:szCs w:val="23"/>
                <w:lang w:val="pl"/>
              </w:rPr>
              <w:t xml:space="preserve">Parametry oferowane, </w:t>
            </w:r>
            <w:r w:rsidRPr="005D23A1">
              <w:rPr>
                <w:rFonts w:ascii="Garamond" w:hAnsi="Garamond"/>
                <w:b/>
                <w:bCs/>
                <w:sz w:val="23"/>
                <w:szCs w:val="23"/>
                <w:lang w:val="pl"/>
              </w:rPr>
              <w:t>producent, nazwa i model oferowanego sprzętu</w:t>
            </w:r>
          </w:p>
        </w:tc>
      </w:tr>
      <w:tr w:rsidR="005D23A1" w:rsidRPr="00CE72A8" w14:paraId="7BC8C333" w14:textId="77777777" w:rsidTr="005D4D16">
        <w:trPr>
          <w:trHeight w:val="600"/>
        </w:trPr>
        <w:tc>
          <w:tcPr>
            <w:tcW w:w="773" w:type="dxa"/>
            <w:hideMark/>
          </w:tcPr>
          <w:p w14:paraId="7BFB05C8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5.1</w:t>
            </w:r>
          </w:p>
        </w:tc>
        <w:tc>
          <w:tcPr>
            <w:tcW w:w="4331" w:type="dxa"/>
            <w:hideMark/>
          </w:tcPr>
          <w:p w14:paraId="6819BA32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odbiornik umożliwiający współpracę z oferowanym georadarem oraz oprogramowaniem do akwizycji danych w celu zapewnienia dokładnego, bieżącego pozycjonowania danych</w:t>
            </w:r>
          </w:p>
        </w:tc>
        <w:tc>
          <w:tcPr>
            <w:tcW w:w="4253" w:type="dxa"/>
            <w:gridSpan w:val="2"/>
          </w:tcPr>
          <w:p w14:paraId="3E0909C6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7CC88E26" w14:textId="77777777" w:rsidTr="005D4D16">
        <w:trPr>
          <w:trHeight w:val="315"/>
        </w:trPr>
        <w:tc>
          <w:tcPr>
            <w:tcW w:w="773" w:type="dxa"/>
            <w:hideMark/>
          </w:tcPr>
          <w:p w14:paraId="5FF5664C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5.2</w:t>
            </w:r>
          </w:p>
        </w:tc>
        <w:tc>
          <w:tcPr>
            <w:tcW w:w="4331" w:type="dxa"/>
            <w:hideMark/>
          </w:tcPr>
          <w:p w14:paraId="64626BAA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dokładność pracy w trybie RTK: minimum 15 mm</w:t>
            </w:r>
          </w:p>
        </w:tc>
        <w:tc>
          <w:tcPr>
            <w:tcW w:w="4253" w:type="dxa"/>
            <w:gridSpan w:val="2"/>
          </w:tcPr>
          <w:p w14:paraId="2EC954D7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46E06CAC" w14:textId="77777777" w:rsidTr="005D4D16">
        <w:trPr>
          <w:trHeight w:val="315"/>
        </w:trPr>
        <w:tc>
          <w:tcPr>
            <w:tcW w:w="773" w:type="dxa"/>
            <w:hideMark/>
          </w:tcPr>
          <w:p w14:paraId="35024409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lastRenderedPageBreak/>
              <w:t>5.3</w:t>
            </w:r>
          </w:p>
        </w:tc>
        <w:tc>
          <w:tcPr>
            <w:tcW w:w="4331" w:type="dxa"/>
            <w:hideMark/>
          </w:tcPr>
          <w:p w14:paraId="32F8ED67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wbudowany modem  GSM</w:t>
            </w:r>
          </w:p>
        </w:tc>
        <w:tc>
          <w:tcPr>
            <w:tcW w:w="4253" w:type="dxa"/>
            <w:gridSpan w:val="2"/>
          </w:tcPr>
          <w:p w14:paraId="12B863FC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264366F5" w14:textId="77777777" w:rsidTr="005D4D16">
        <w:trPr>
          <w:trHeight w:val="315"/>
        </w:trPr>
        <w:tc>
          <w:tcPr>
            <w:tcW w:w="773" w:type="dxa"/>
            <w:hideMark/>
          </w:tcPr>
          <w:p w14:paraId="2AB5F02E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5.4</w:t>
            </w:r>
          </w:p>
        </w:tc>
        <w:tc>
          <w:tcPr>
            <w:tcW w:w="4331" w:type="dxa"/>
            <w:hideMark/>
          </w:tcPr>
          <w:p w14:paraId="20CBEB8E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obsługa standardu NMEA 0183 i port COM umożliwiający strumieniowanie NMEA do urządzeń zewnętrznych</w:t>
            </w:r>
          </w:p>
        </w:tc>
        <w:tc>
          <w:tcPr>
            <w:tcW w:w="4253" w:type="dxa"/>
            <w:gridSpan w:val="2"/>
          </w:tcPr>
          <w:p w14:paraId="4A186E11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2192F4D8" w14:textId="77777777" w:rsidTr="005D4D16">
        <w:trPr>
          <w:trHeight w:val="315"/>
        </w:trPr>
        <w:tc>
          <w:tcPr>
            <w:tcW w:w="773" w:type="dxa"/>
            <w:hideMark/>
          </w:tcPr>
          <w:p w14:paraId="02D1843F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5.5</w:t>
            </w:r>
          </w:p>
        </w:tc>
        <w:tc>
          <w:tcPr>
            <w:tcW w:w="4331" w:type="dxa"/>
            <w:hideMark/>
          </w:tcPr>
          <w:p w14:paraId="3ACB240D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urządzenie przystosowane do pracy w trudnych warunkach terenowych i zgodne ze stopniem ochrony co najmniej IP65 wg. IEC 60529</w:t>
            </w:r>
          </w:p>
        </w:tc>
        <w:tc>
          <w:tcPr>
            <w:tcW w:w="4253" w:type="dxa"/>
            <w:gridSpan w:val="2"/>
          </w:tcPr>
          <w:p w14:paraId="1E32E549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254C57B5" w14:textId="77777777" w:rsidTr="005D4D16">
        <w:trPr>
          <w:trHeight w:val="315"/>
        </w:trPr>
        <w:tc>
          <w:tcPr>
            <w:tcW w:w="773" w:type="dxa"/>
            <w:hideMark/>
          </w:tcPr>
          <w:p w14:paraId="1DC7B559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5.4</w:t>
            </w:r>
          </w:p>
        </w:tc>
        <w:tc>
          <w:tcPr>
            <w:tcW w:w="4331" w:type="dxa"/>
            <w:hideMark/>
          </w:tcPr>
          <w:p w14:paraId="1184D7A0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urządzenie odporne na wibracje.</w:t>
            </w:r>
          </w:p>
        </w:tc>
        <w:tc>
          <w:tcPr>
            <w:tcW w:w="4253" w:type="dxa"/>
            <w:gridSpan w:val="2"/>
          </w:tcPr>
          <w:p w14:paraId="3050C2C2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4F0020B0" w14:textId="77777777" w:rsidTr="005D4D16">
        <w:trPr>
          <w:trHeight w:val="315"/>
        </w:trPr>
        <w:tc>
          <w:tcPr>
            <w:tcW w:w="773" w:type="dxa"/>
            <w:hideMark/>
          </w:tcPr>
          <w:p w14:paraId="7CCD7C50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5.5</w:t>
            </w:r>
          </w:p>
        </w:tc>
        <w:tc>
          <w:tcPr>
            <w:tcW w:w="4331" w:type="dxa"/>
            <w:hideMark/>
          </w:tcPr>
          <w:p w14:paraId="722706CA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czas pracy na baterii przez minimum 10 godzin</w:t>
            </w:r>
          </w:p>
        </w:tc>
        <w:tc>
          <w:tcPr>
            <w:tcW w:w="4253" w:type="dxa"/>
            <w:gridSpan w:val="2"/>
          </w:tcPr>
          <w:p w14:paraId="5E3C6BCB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23A1" w:rsidRPr="00CE72A8" w14:paraId="433EC7F9" w14:textId="77777777" w:rsidTr="005D4D16">
        <w:trPr>
          <w:trHeight w:val="255"/>
        </w:trPr>
        <w:tc>
          <w:tcPr>
            <w:tcW w:w="773" w:type="dxa"/>
            <w:hideMark/>
          </w:tcPr>
          <w:p w14:paraId="52F2E6E3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73" w:firstLine="10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5.6</w:t>
            </w:r>
          </w:p>
        </w:tc>
        <w:tc>
          <w:tcPr>
            <w:tcW w:w="4331" w:type="dxa"/>
            <w:hideMark/>
          </w:tcPr>
          <w:p w14:paraId="4B908255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minimum 24 miesięczna gwarancja</w:t>
            </w:r>
          </w:p>
        </w:tc>
        <w:tc>
          <w:tcPr>
            <w:tcW w:w="4253" w:type="dxa"/>
            <w:gridSpan w:val="2"/>
          </w:tcPr>
          <w:p w14:paraId="01E4D7FD" w14:textId="77777777" w:rsidR="005D23A1" w:rsidRPr="00CE72A8" w:rsidRDefault="005D23A1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</w:tbl>
    <w:p w14:paraId="7E93CC88" w14:textId="77777777" w:rsidR="005D23A1" w:rsidRDefault="005D23A1" w:rsidP="005D23A1">
      <w:pPr>
        <w:pStyle w:val="Akapitzlist"/>
        <w:spacing w:after="120" w:line="280" w:lineRule="atLeast"/>
        <w:ind w:left="714"/>
        <w:jc w:val="both"/>
        <w:rPr>
          <w:rFonts w:ascii="Garamond" w:hAnsi="Garamond"/>
          <w:sz w:val="23"/>
          <w:szCs w:val="23"/>
        </w:rPr>
      </w:pPr>
    </w:p>
    <w:p w14:paraId="5D2A0494" w14:textId="3379BE56" w:rsidR="00C57592" w:rsidRPr="00077245" w:rsidRDefault="00C57592" w:rsidP="00C57592">
      <w:pPr>
        <w:rPr>
          <w:rFonts w:ascii="Garamond" w:hAnsi="Garamond"/>
          <w:sz w:val="24"/>
          <w:szCs w:val="24"/>
        </w:rPr>
      </w:pPr>
      <w:r w:rsidRPr="00077245">
        <w:rPr>
          <w:rFonts w:ascii="Garamond" w:hAnsi="Garamond"/>
          <w:sz w:val="24"/>
          <w:szCs w:val="24"/>
        </w:rPr>
        <w:t>Opis oferowanego rozwiązania oceniany będzie na zasadzie spełnia/nie spełnia</w:t>
      </w:r>
      <w:r>
        <w:rPr>
          <w:rFonts w:ascii="Garamond" w:hAnsi="Garamond"/>
          <w:sz w:val="24"/>
          <w:szCs w:val="24"/>
        </w:rPr>
        <w:t>.</w:t>
      </w:r>
    </w:p>
    <w:p w14:paraId="3F899B46" w14:textId="77777777" w:rsidR="00C57592" w:rsidRPr="00C57592" w:rsidRDefault="00C57592" w:rsidP="005D23A1">
      <w:pPr>
        <w:pStyle w:val="Akapitzlist"/>
        <w:spacing w:after="120" w:line="280" w:lineRule="atLeast"/>
        <w:ind w:left="714"/>
        <w:jc w:val="both"/>
        <w:rPr>
          <w:rFonts w:ascii="Garamond" w:hAnsi="Garamond"/>
          <w:sz w:val="23"/>
          <w:szCs w:val="23"/>
          <w:lang w:val="pl"/>
        </w:rPr>
      </w:pPr>
    </w:p>
    <w:p w14:paraId="282CC738" w14:textId="77777777" w:rsidR="005D23A1" w:rsidRPr="00840DB6" w:rsidRDefault="005D23A1" w:rsidP="00840DB6">
      <w:pPr>
        <w:spacing w:after="120" w:line="280" w:lineRule="atLeast"/>
        <w:jc w:val="both"/>
        <w:rPr>
          <w:rFonts w:ascii="Garamond" w:hAnsi="Garamond"/>
          <w:b/>
          <w:bCs/>
          <w:sz w:val="23"/>
          <w:szCs w:val="23"/>
        </w:rPr>
      </w:pPr>
      <w:r w:rsidRPr="00840DB6">
        <w:rPr>
          <w:rFonts w:ascii="Garamond" w:hAnsi="Garamond"/>
          <w:b/>
          <w:bCs/>
          <w:sz w:val="23"/>
          <w:szCs w:val="23"/>
        </w:rPr>
        <w:t>Część II</w:t>
      </w:r>
    </w:p>
    <w:p w14:paraId="58E37DA5" w14:textId="77777777" w:rsidR="005D23A1" w:rsidRDefault="005D23A1" w:rsidP="005D23A1">
      <w:pPr>
        <w:pStyle w:val="Akapitzlist"/>
        <w:rPr>
          <w:rFonts w:ascii="Garamond" w:hAnsi="Garamond"/>
          <w:sz w:val="23"/>
          <w:szCs w:val="23"/>
        </w:rPr>
      </w:pPr>
    </w:p>
    <w:tbl>
      <w:tblPr>
        <w:tblStyle w:val="Tabela-Siatka"/>
        <w:tblW w:w="9050" w:type="dxa"/>
        <w:tblInd w:w="-431" w:type="dxa"/>
        <w:tblLook w:val="04A0" w:firstRow="1" w:lastRow="0" w:firstColumn="1" w:lastColumn="0" w:noHBand="0" w:noVBand="1"/>
      </w:tblPr>
      <w:tblGrid>
        <w:gridCol w:w="773"/>
        <w:gridCol w:w="4331"/>
        <w:gridCol w:w="3946"/>
      </w:tblGrid>
      <w:tr w:rsidR="005D4D16" w:rsidRPr="00CE72A8" w14:paraId="1FA0624B" w14:textId="56948DB4" w:rsidTr="0067085A">
        <w:trPr>
          <w:trHeight w:val="315"/>
        </w:trPr>
        <w:tc>
          <w:tcPr>
            <w:tcW w:w="9050" w:type="dxa"/>
            <w:gridSpan w:val="3"/>
            <w:hideMark/>
          </w:tcPr>
          <w:p w14:paraId="1C0D22A3" w14:textId="06B4C2D0" w:rsidR="005D4D16" w:rsidRPr="005D4D16" w:rsidRDefault="005D4D16" w:rsidP="005D4D16">
            <w:pPr>
              <w:pStyle w:val="Akapitzlist"/>
              <w:numPr>
                <w:ilvl w:val="0"/>
                <w:numId w:val="2"/>
              </w:numPr>
              <w:spacing w:after="120" w:line="280" w:lineRule="atLeast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pl"/>
              </w:rPr>
            </w:pPr>
            <w:r w:rsidRPr="005D4D16">
              <w:rPr>
                <w:rFonts w:ascii="Garamond" w:hAnsi="Garamond"/>
                <w:b/>
                <w:bCs/>
                <w:sz w:val="24"/>
                <w:szCs w:val="24"/>
                <w:lang w:val="pl"/>
              </w:rPr>
              <w:t>czterokołowy pojazd użytkowy typu ATV</w:t>
            </w:r>
          </w:p>
        </w:tc>
      </w:tr>
      <w:tr w:rsidR="005D4D16" w:rsidRPr="00CE72A8" w14:paraId="736A6E0E" w14:textId="77777777" w:rsidTr="005D4D16">
        <w:trPr>
          <w:trHeight w:val="760"/>
        </w:trPr>
        <w:tc>
          <w:tcPr>
            <w:tcW w:w="773" w:type="dxa"/>
          </w:tcPr>
          <w:p w14:paraId="084340BF" w14:textId="77777777" w:rsidR="005D4D16" w:rsidRDefault="005D4D16" w:rsidP="00127BD5">
            <w:pPr>
              <w:pStyle w:val="Akapitzlist"/>
              <w:spacing w:after="120" w:line="280" w:lineRule="atLeast"/>
              <w:ind w:left="324" w:hanging="141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  <w:tc>
          <w:tcPr>
            <w:tcW w:w="4331" w:type="dxa"/>
          </w:tcPr>
          <w:p w14:paraId="43D0808A" w14:textId="77777777" w:rsidR="005D4D16" w:rsidRDefault="005D4D16" w:rsidP="005D4D16">
            <w:pPr>
              <w:pStyle w:val="Akapitzlist"/>
              <w:spacing w:after="120" w:line="280" w:lineRule="atLeast"/>
              <w:ind w:left="154"/>
              <w:jc w:val="center"/>
              <w:rPr>
                <w:rFonts w:ascii="Garamond" w:hAnsi="Garamond"/>
                <w:b/>
                <w:bCs/>
                <w:sz w:val="23"/>
                <w:szCs w:val="23"/>
                <w:lang w:val="pl"/>
              </w:rPr>
            </w:pPr>
          </w:p>
          <w:p w14:paraId="1717A599" w14:textId="36D5D170" w:rsidR="005D4D16" w:rsidRPr="00CE72A8" w:rsidRDefault="005D4D16" w:rsidP="005D4D16">
            <w:pPr>
              <w:pStyle w:val="Akapitzlist"/>
              <w:spacing w:after="120" w:line="280" w:lineRule="atLeast"/>
              <w:ind w:left="154"/>
              <w:jc w:val="center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b/>
                <w:bCs/>
                <w:sz w:val="23"/>
                <w:szCs w:val="23"/>
                <w:lang w:val="pl"/>
              </w:rPr>
              <w:t>Parametry wymagane</w:t>
            </w:r>
          </w:p>
        </w:tc>
        <w:tc>
          <w:tcPr>
            <w:tcW w:w="3946" w:type="dxa"/>
          </w:tcPr>
          <w:p w14:paraId="013899A1" w14:textId="4DA4657A" w:rsidR="005D4D16" w:rsidRPr="00CE72A8" w:rsidRDefault="005D4D16" w:rsidP="005D4D16">
            <w:pPr>
              <w:pStyle w:val="Akapitzlist"/>
              <w:spacing w:after="120" w:line="280" w:lineRule="atLeast"/>
              <w:ind w:left="154"/>
              <w:jc w:val="center"/>
              <w:rPr>
                <w:rFonts w:ascii="Garamond" w:hAnsi="Garamond"/>
                <w:sz w:val="23"/>
                <w:szCs w:val="23"/>
                <w:lang w:val="pl"/>
              </w:rPr>
            </w:pPr>
            <w:r>
              <w:rPr>
                <w:rFonts w:ascii="Garamond" w:hAnsi="Garamond"/>
                <w:b/>
                <w:bCs/>
                <w:sz w:val="23"/>
                <w:szCs w:val="23"/>
                <w:lang w:val="pl"/>
              </w:rPr>
              <w:t xml:space="preserve">Parametry oferowane, </w:t>
            </w:r>
            <w:r w:rsidRPr="005D23A1">
              <w:rPr>
                <w:rFonts w:ascii="Garamond" w:hAnsi="Garamond"/>
                <w:b/>
                <w:bCs/>
                <w:sz w:val="23"/>
                <w:szCs w:val="23"/>
                <w:lang w:val="pl"/>
              </w:rPr>
              <w:t>producent, nazwa i model oferowanego sprzętu</w:t>
            </w:r>
          </w:p>
        </w:tc>
      </w:tr>
      <w:tr w:rsidR="005D4D16" w:rsidRPr="00CE72A8" w14:paraId="6871060C" w14:textId="3EF67E70" w:rsidTr="005D4D16">
        <w:trPr>
          <w:trHeight w:val="870"/>
        </w:trPr>
        <w:tc>
          <w:tcPr>
            <w:tcW w:w="773" w:type="dxa"/>
            <w:hideMark/>
          </w:tcPr>
          <w:p w14:paraId="66E7A83E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324" w:hanging="141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>
              <w:rPr>
                <w:rFonts w:ascii="Garamond" w:hAnsi="Garamond"/>
                <w:sz w:val="23"/>
                <w:szCs w:val="23"/>
                <w:lang w:val="pl"/>
              </w:rPr>
              <w:t>1</w:t>
            </w: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.1</w:t>
            </w:r>
          </w:p>
        </w:tc>
        <w:tc>
          <w:tcPr>
            <w:tcW w:w="4331" w:type="dxa"/>
            <w:hideMark/>
          </w:tcPr>
          <w:p w14:paraId="602E39EC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konstrukcja pojazdu umożliwiająca jednostajne holowanie oferowanego georadaru z prędkością roboczą (dostosowaną do warunków terenowych, maksymalnie 25 km/h) w trudnym terenie na powierzchniach nieutwardzonych (np. pole uprawne, łąka, powierzchnia piaszczysta etc.)</w:t>
            </w:r>
          </w:p>
        </w:tc>
        <w:tc>
          <w:tcPr>
            <w:tcW w:w="3946" w:type="dxa"/>
          </w:tcPr>
          <w:p w14:paraId="115D6382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4D16" w:rsidRPr="00CE72A8" w14:paraId="5BB83769" w14:textId="46BF3D61" w:rsidTr="005D4D16">
        <w:trPr>
          <w:trHeight w:val="315"/>
        </w:trPr>
        <w:tc>
          <w:tcPr>
            <w:tcW w:w="773" w:type="dxa"/>
            <w:hideMark/>
          </w:tcPr>
          <w:p w14:paraId="5301E91A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324" w:hanging="141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>
              <w:rPr>
                <w:rFonts w:ascii="Garamond" w:hAnsi="Garamond"/>
                <w:sz w:val="23"/>
                <w:szCs w:val="23"/>
                <w:lang w:val="pl"/>
              </w:rPr>
              <w:t>1</w:t>
            </w: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.2</w:t>
            </w:r>
          </w:p>
        </w:tc>
        <w:tc>
          <w:tcPr>
            <w:tcW w:w="4331" w:type="dxa"/>
            <w:hideMark/>
          </w:tcPr>
          <w:p w14:paraId="0B58761F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czterosuwowy silnik spalinowy chłodzony cieczą</w:t>
            </w:r>
          </w:p>
        </w:tc>
        <w:tc>
          <w:tcPr>
            <w:tcW w:w="3946" w:type="dxa"/>
          </w:tcPr>
          <w:p w14:paraId="31A29332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4D16" w:rsidRPr="00CE72A8" w14:paraId="22FFC71E" w14:textId="44F5C0A7" w:rsidTr="005D4D16">
        <w:trPr>
          <w:trHeight w:val="315"/>
        </w:trPr>
        <w:tc>
          <w:tcPr>
            <w:tcW w:w="773" w:type="dxa"/>
            <w:hideMark/>
          </w:tcPr>
          <w:p w14:paraId="4532A12B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324" w:hanging="141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>
              <w:rPr>
                <w:rFonts w:ascii="Garamond" w:hAnsi="Garamond"/>
                <w:sz w:val="23"/>
                <w:szCs w:val="23"/>
                <w:lang w:val="pl"/>
              </w:rPr>
              <w:t>1</w:t>
            </w: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.3</w:t>
            </w:r>
          </w:p>
        </w:tc>
        <w:tc>
          <w:tcPr>
            <w:tcW w:w="4331" w:type="dxa"/>
            <w:hideMark/>
          </w:tcPr>
          <w:p w14:paraId="425DC949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pojemność skokowa silnika: minimum 400 ccm</w:t>
            </w:r>
          </w:p>
        </w:tc>
        <w:tc>
          <w:tcPr>
            <w:tcW w:w="3946" w:type="dxa"/>
          </w:tcPr>
          <w:p w14:paraId="22EC9831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4D16" w:rsidRPr="00CE72A8" w14:paraId="2D35B218" w14:textId="69975B40" w:rsidTr="005D4D16">
        <w:trPr>
          <w:trHeight w:val="315"/>
        </w:trPr>
        <w:tc>
          <w:tcPr>
            <w:tcW w:w="773" w:type="dxa"/>
            <w:hideMark/>
          </w:tcPr>
          <w:p w14:paraId="49869C52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324" w:hanging="141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>
              <w:rPr>
                <w:rFonts w:ascii="Garamond" w:hAnsi="Garamond"/>
                <w:sz w:val="23"/>
                <w:szCs w:val="23"/>
                <w:lang w:val="pl"/>
              </w:rPr>
              <w:t>1</w:t>
            </w: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.4</w:t>
            </w:r>
          </w:p>
        </w:tc>
        <w:tc>
          <w:tcPr>
            <w:tcW w:w="4331" w:type="dxa"/>
            <w:hideMark/>
          </w:tcPr>
          <w:p w14:paraId="4C27C823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pojazd dwumiejscowy z układem siedzeń typu side-by-side</w:t>
            </w:r>
          </w:p>
        </w:tc>
        <w:tc>
          <w:tcPr>
            <w:tcW w:w="3946" w:type="dxa"/>
          </w:tcPr>
          <w:p w14:paraId="6E94A314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4D16" w:rsidRPr="00CE72A8" w14:paraId="172A773E" w14:textId="574127A2" w:rsidTr="005D4D16">
        <w:trPr>
          <w:trHeight w:val="315"/>
        </w:trPr>
        <w:tc>
          <w:tcPr>
            <w:tcW w:w="773" w:type="dxa"/>
            <w:hideMark/>
          </w:tcPr>
          <w:p w14:paraId="7FFE1237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324" w:hanging="141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>
              <w:rPr>
                <w:rFonts w:ascii="Garamond" w:hAnsi="Garamond"/>
                <w:sz w:val="23"/>
                <w:szCs w:val="23"/>
                <w:lang w:val="pl"/>
              </w:rPr>
              <w:t>1</w:t>
            </w: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.5</w:t>
            </w:r>
          </w:p>
        </w:tc>
        <w:tc>
          <w:tcPr>
            <w:tcW w:w="4331" w:type="dxa"/>
            <w:hideMark/>
          </w:tcPr>
          <w:p w14:paraId="510DBD78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elektryczny układ rozrusznika</w:t>
            </w:r>
          </w:p>
        </w:tc>
        <w:tc>
          <w:tcPr>
            <w:tcW w:w="3946" w:type="dxa"/>
          </w:tcPr>
          <w:p w14:paraId="799A44F2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4D16" w:rsidRPr="00CE72A8" w14:paraId="29A7584E" w14:textId="2E53E29D" w:rsidTr="005D4D16">
        <w:trPr>
          <w:trHeight w:val="315"/>
        </w:trPr>
        <w:tc>
          <w:tcPr>
            <w:tcW w:w="773" w:type="dxa"/>
            <w:hideMark/>
          </w:tcPr>
          <w:p w14:paraId="532D4669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324" w:hanging="141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>
              <w:rPr>
                <w:rFonts w:ascii="Garamond" w:hAnsi="Garamond"/>
                <w:sz w:val="23"/>
                <w:szCs w:val="23"/>
                <w:lang w:val="pl"/>
              </w:rPr>
              <w:t>1</w:t>
            </w: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.6</w:t>
            </w:r>
          </w:p>
        </w:tc>
        <w:tc>
          <w:tcPr>
            <w:tcW w:w="4331" w:type="dxa"/>
            <w:hideMark/>
          </w:tcPr>
          <w:p w14:paraId="0AF30F87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wspomaganie kierownicy</w:t>
            </w:r>
          </w:p>
        </w:tc>
        <w:tc>
          <w:tcPr>
            <w:tcW w:w="3946" w:type="dxa"/>
          </w:tcPr>
          <w:p w14:paraId="63296DAF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4D16" w:rsidRPr="00CE72A8" w14:paraId="71968241" w14:textId="4761CBCF" w:rsidTr="005D4D16">
        <w:trPr>
          <w:trHeight w:val="315"/>
        </w:trPr>
        <w:tc>
          <w:tcPr>
            <w:tcW w:w="773" w:type="dxa"/>
            <w:hideMark/>
          </w:tcPr>
          <w:p w14:paraId="13F36CE6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324" w:hanging="141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>
              <w:rPr>
                <w:rFonts w:ascii="Garamond" w:hAnsi="Garamond"/>
                <w:sz w:val="23"/>
                <w:szCs w:val="23"/>
                <w:lang w:val="pl"/>
              </w:rPr>
              <w:t>1</w:t>
            </w: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.7</w:t>
            </w:r>
          </w:p>
        </w:tc>
        <w:tc>
          <w:tcPr>
            <w:tcW w:w="4331" w:type="dxa"/>
            <w:hideMark/>
          </w:tcPr>
          <w:p w14:paraId="7CA56EBF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napęd 4WD</w:t>
            </w:r>
          </w:p>
        </w:tc>
        <w:tc>
          <w:tcPr>
            <w:tcW w:w="3946" w:type="dxa"/>
          </w:tcPr>
          <w:p w14:paraId="0DD499FF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4D16" w:rsidRPr="00CE72A8" w14:paraId="2DD19500" w14:textId="30247E4A" w:rsidTr="005D4D16">
        <w:trPr>
          <w:trHeight w:val="315"/>
        </w:trPr>
        <w:tc>
          <w:tcPr>
            <w:tcW w:w="773" w:type="dxa"/>
            <w:hideMark/>
          </w:tcPr>
          <w:p w14:paraId="360FF4F8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324" w:hanging="141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>
              <w:rPr>
                <w:rFonts w:ascii="Garamond" w:hAnsi="Garamond"/>
                <w:sz w:val="23"/>
                <w:szCs w:val="23"/>
                <w:lang w:val="pl"/>
              </w:rPr>
              <w:t>1</w:t>
            </w: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.8</w:t>
            </w:r>
          </w:p>
        </w:tc>
        <w:tc>
          <w:tcPr>
            <w:tcW w:w="4331" w:type="dxa"/>
            <w:hideMark/>
          </w:tcPr>
          <w:p w14:paraId="1D35A397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zaczep holowniczy</w:t>
            </w:r>
          </w:p>
        </w:tc>
        <w:tc>
          <w:tcPr>
            <w:tcW w:w="3946" w:type="dxa"/>
          </w:tcPr>
          <w:p w14:paraId="030DAEA2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4D16" w:rsidRPr="00CE72A8" w14:paraId="6CA2C66A" w14:textId="3EF136D9" w:rsidTr="005D4D16">
        <w:trPr>
          <w:trHeight w:val="315"/>
        </w:trPr>
        <w:tc>
          <w:tcPr>
            <w:tcW w:w="773" w:type="dxa"/>
            <w:hideMark/>
          </w:tcPr>
          <w:p w14:paraId="5C4DDCDE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324" w:hanging="141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>
              <w:rPr>
                <w:rFonts w:ascii="Garamond" w:hAnsi="Garamond"/>
                <w:sz w:val="23"/>
                <w:szCs w:val="23"/>
                <w:lang w:val="pl"/>
              </w:rPr>
              <w:t>1</w:t>
            </w: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.9</w:t>
            </w:r>
          </w:p>
        </w:tc>
        <w:tc>
          <w:tcPr>
            <w:tcW w:w="4331" w:type="dxa"/>
            <w:hideMark/>
          </w:tcPr>
          <w:p w14:paraId="321F0F82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siła uciągu: minimum 500 kgf</w:t>
            </w:r>
          </w:p>
        </w:tc>
        <w:tc>
          <w:tcPr>
            <w:tcW w:w="3946" w:type="dxa"/>
          </w:tcPr>
          <w:p w14:paraId="46D1ECF0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4D16" w:rsidRPr="00CE72A8" w14:paraId="0B1C877A" w14:textId="7E7B9650" w:rsidTr="005D4D16">
        <w:trPr>
          <w:trHeight w:val="315"/>
        </w:trPr>
        <w:tc>
          <w:tcPr>
            <w:tcW w:w="773" w:type="dxa"/>
            <w:hideMark/>
          </w:tcPr>
          <w:p w14:paraId="3BA2C8B2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324" w:hanging="141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>
              <w:rPr>
                <w:rFonts w:ascii="Garamond" w:hAnsi="Garamond"/>
                <w:sz w:val="23"/>
                <w:szCs w:val="23"/>
                <w:lang w:val="pl"/>
              </w:rPr>
              <w:t>1</w:t>
            </w: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.1</w:t>
            </w:r>
            <w:r>
              <w:rPr>
                <w:rFonts w:ascii="Garamond" w:hAnsi="Garamond"/>
                <w:sz w:val="23"/>
                <w:szCs w:val="23"/>
                <w:lang w:val="pl"/>
              </w:rPr>
              <w:t>0</w:t>
            </w:r>
          </w:p>
        </w:tc>
        <w:tc>
          <w:tcPr>
            <w:tcW w:w="4331" w:type="dxa"/>
            <w:hideMark/>
          </w:tcPr>
          <w:p w14:paraId="6EFA15A0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homologacja dopuszczająca do poruszania w ruchu drogowym i umożliwiająca rejestrację</w:t>
            </w:r>
          </w:p>
        </w:tc>
        <w:tc>
          <w:tcPr>
            <w:tcW w:w="3946" w:type="dxa"/>
          </w:tcPr>
          <w:p w14:paraId="6642872D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  <w:tr w:rsidR="005D4D16" w:rsidRPr="00CE72A8" w14:paraId="4FDFB24A" w14:textId="2148BCF7" w:rsidTr="005D4D16">
        <w:trPr>
          <w:trHeight w:val="315"/>
        </w:trPr>
        <w:tc>
          <w:tcPr>
            <w:tcW w:w="773" w:type="dxa"/>
            <w:hideMark/>
          </w:tcPr>
          <w:p w14:paraId="6085F99B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324" w:hanging="141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>
              <w:rPr>
                <w:rFonts w:ascii="Garamond" w:hAnsi="Garamond"/>
                <w:sz w:val="23"/>
                <w:szCs w:val="23"/>
                <w:lang w:val="pl"/>
              </w:rPr>
              <w:t>1</w:t>
            </w: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.1</w:t>
            </w:r>
            <w:r>
              <w:rPr>
                <w:rFonts w:ascii="Garamond" w:hAnsi="Garamond"/>
                <w:sz w:val="23"/>
                <w:szCs w:val="23"/>
                <w:lang w:val="pl"/>
              </w:rPr>
              <w:t>1</w:t>
            </w:r>
          </w:p>
        </w:tc>
        <w:tc>
          <w:tcPr>
            <w:tcW w:w="4331" w:type="dxa"/>
            <w:hideMark/>
          </w:tcPr>
          <w:p w14:paraId="0EC5A88C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  <w:r w:rsidRPr="00CE72A8">
              <w:rPr>
                <w:rFonts w:ascii="Garamond" w:hAnsi="Garamond"/>
                <w:sz w:val="23"/>
                <w:szCs w:val="23"/>
                <w:lang w:val="pl"/>
              </w:rPr>
              <w:t>minimum 24 miesięczna gwarancja</w:t>
            </w:r>
          </w:p>
        </w:tc>
        <w:tc>
          <w:tcPr>
            <w:tcW w:w="3946" w:type="dxa"/>
          </w:tcPr>
          <w:p w14:paraId="7E860D9E" w14:textId="77777777" w:rsidR="005D4D16" w:rsidRPr="00CE72A8" w:rsidRDefault="005D4D16" w:rsidP="00127BD5">
            <w:pPr>
              <w:pStyle w:val="Akapitzlist"/>
              <w:spacing w:after="120" w:line="280" w:lineRule="atLeast"/>
              <w:ind w:left="154"/>
              <w:jc w:val="both"/>
              <w:rPr>
                <w:rFonts w:ascii="Garamond" w:hAnsi="Garamond"/>
                <w:sz w:val="23"/>
                <w:szCs w:val="23"/>
                <w:lang w:val="pl"/>
              </w:rPr>
            </w:pPr>
          </w:p>
        </w:tc>
      </w:tr>
    </w:tbl>
    <w:p w14:paraId="339C58B3" w14:textId="77777777" w:rsidR="00F06D61" w:rsidRDefault="00F06D61"/>
    <w:p w14:paraId="6717420F" w14:textId="585866C7" w:rsidR="00077245" w:rsidRPr="00077245" w:rsidRDefault="00077245">
      <w:pPr>
        <w:rPr>
          <w:rFonts w:ascii="Garamond" w:hAnsi="Garamond"/>
          <w:sz w:val="24"/>
          <w:szCs w:val="24"/>
        </w:rPr>
      </w:pPr>
      <w:r w:rsidRPr="00077245">
        <w:rPr>
          <w:rFonts w:ascii="Garamond" w:hAnsi="Garamond"/>
          <w:sz w:val="24"/>
          <w:szCs w:val="24"/>
        </w:rPr>
        <w:t>Opis oferowanego rozwiązania oceniany będzie na zasadzie spełnia/nie spełnia</w:t>
      </w:r>
    </w:p>
    <w:sectPr w:rsidR="00077245" w:rsidRPr="00077245" w:rsidSect="005D4D1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FE17D" w14:textId="77777777" w:rsidR="00C0444D" w:rsidRDefault="00C0444D" w:rsidP="005D23A1">
      <w:pPr>
        <w:spacing w:line="240" w:lineRule="auto"/>
      </w:pPr>
      <w:r>
        <w:separator/>
      </w:r>
    </w:p>
  </w:endnote>
  <w:endnote w:type="continuationSeparator" w:id="0">
    <w:p w14:paraId="47B7109C" w14:textId="77777777" w:rsidR="00C0444D" w:rsidRDefault="00C0444D" w:rsidP="005D23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92D6C" w14:textId="77777777" w:rsidR="00C0444D" w:rsidRDefault="00C0444D" w:rsidP="005D23A1">
      <w:pPr>
        <w:spacing w:line="240" w:lineRule="auto"/>
      </w:pPr>
      <w:r>
        <w:separator/>
      </w:r>
    </w:p>
  </w:footnote>
  <w:footnote w:type="continuationSeparator" w:id="0">
    <w:p w14:paraId="7795CB7C" w14:textId="77777777" w:rsidR="00C0444D" w:rsidRDefault="00C0444D" w:rsidP="005D23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20B20"/>
    <w:multiLevelType w:val="hybridMultilevel"/>
    <w:tmpl w:val="A016FC36"/>
    <w:lvl w:ilvl="0" w:tplc="49CEF2C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24C55821"/>
    <w:multiLevelType w:val="hybridMultilevel"/>
    <w:tmpl w:val="130040CA"/>
    <w:lvl w:ilvl="0" w:tplc="E1DC3888">
      <w:start w:val="1"/>
      <w:numFmt w:val="bullet"/>
      <w:lvlText w:val=""/>
      <w:lvlJc w:val="left"/>
      <w:pPr>
        <w:ind w:left="107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5FA172D3"/>
    <w:multiLevelType w:val="hybridMultilevel"/>
    <w:tmpl w:val="5174611C"/>
    <w:lvl w:ilvl="0" w:tplc="E93EA3C6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3" w:hanging="360"/>
      </w:pPr>
    </w:lvl>
    <w:lvl w:ilvl="2" w:tplc="0415001B" w:tentative="1">
      <w:start w:val="1"/>
      <w:numFmt w:val="lowerRoman"/>
      <w:lvlText w:val="%3."/>
      <w:lvlJc w:val="right"/>
      <w:pPr>
        <w:ind w:left="1983" w:hanging="180"/>
      </w:pPr>
    </w:lvl>
    <w:lvl w:ilvl="3" w:tplc="0415000F" w:tentative="1">
      <w:start w:val="1"/>
      <w:numFmt w:val="decimal"/>
      <w:lvlText w:val="%4."/>
      <w:lvlJc w:val="left"/>
      <w:pPr>
        <w:ind w:left="2703" w:hanging="360"/>
      </w:pPr>
    </w:lvl>
    <w:lvl w:ilvl="4" w:tplc="04150019" w:tentative="1">
      <w:start w:val="1"/>
      <w:numFmt w:val="lowerLetter"/>
      <w:lvlText w:val="%5."/>
      <w:lvlJc w:val="left"/>
      <w:pPr>
        <w:ind w:left="3423" w:hanging="360"/>
      </w:pPr>
    </w:lvl>
    <w:lvl w:ilvl="5" w:tplc="0415001B" w:tentative="1">
      <w:start w:val="1"/>
      <w:numFmt w:val="lowerRoman"/>
      <w:lvlText w:val="%6."/>
      <w:lvlJc w:val="right"/>
      <w:pPr>
        <w:ind w:left="4143" w:hanging="180"/>
      </w:pPr>
    </w:lvl>
    <w:lvl w:ilvl="6" w:tplc="0415000F" w:tentative="1">
      <w:start w:val="1"/>
      <w:numFmt w:val="decimal"/>
      <w:lvlText w:val="%7."/>
      <w:lvlJc w:val="left"/>
      <w:pPr>
        <w:ind w:left="4863" w:hanging="360"/>
      </w:pPr>
    </w:lvl>
    <w:lvl w:ilvl="7" w:tplc="04150019" w:tentative="1">
      <w:start w:val="1"/>
      <w:numFmt w:val="lowerLetter"/>
      <w:lvlText w:val="%8."/>
      <w:lvlJc w:val="left"/>
      <w:pPr>
        <w:ind w:left="5583" w:hanging="360"/>
      </w:pPr>
    </w:lvl>
    <w:lvl w:ilvl="8" w:tplc="0415001B" w:tentative="1">
      <w:start w:val="1"/>
      <w:numFmt w:val="lowerRoman"/>
      <w:lvlText w:val="%9."/>
      <w:lvlJc w:val="right"/>
      <w:pPr>
        <w:ind w:left="6303" w:hanging="180"/>
      </w:pPr>
    </w:lvl>
  </w:abstractNum>
  <w:num w:numId="1" w16cid:durableId="2024745168">
    <w:abstractNumId w:val="0"/>
  </w:num>
  <w:num w:numId="2" w16cid:durableId="1967349717">
    <w:abstractNumId w:val="2"/>
  </w:num>
  <w:num w:numId="3" w16cid:durableId="1136216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A1"/>
    <w:rsid w:val="0003250C"/>
    <w:rsid w:val="00067D04"/>
    <w:rsid w:val="00077245"/>
    <w:rsid w:val="001A5F98"/>
    <w:rsid w:val="001D0D74"/>
    <w:rsid w:val="002840FC"/>
    <w:rsid w:val="003B4124"/>
    <w:rsid w:val="003B74B1"/>
    <w:rsid w:val="00411342"/>
    <w:rsid w:val="005D23A1"/>
    <w:rsid w:val="005D4D16"/>
    <w:rsid w:val="005D5F06"/>
    <w:rsid w:val="00767039"/>
    <w:rsid w:val="007E177E"/>
    <w:rsid w:val="00810026"/>
    <w:rsid w:val="0081372B"/>
    <w:rsid w:val="00840DB6"/>
    <w:rsid w:val="009873FB"/>
    <w:rsid w:val="00A3404C"/>
    <w:rsid w:val="00AB54ED"/>
    <w:rsid w:val="00AD3958"/>
    <w:rsid w:val="00B2149F"/>
    <w:rsid w:val="00C0444D"/>
    <w:rsid w:val="00C57592"/>
    <w:rsid w:val="00C77FD0"/>
    <w:rsid w:val="00CC5F3C"/>
    <w:rsid w:val="00D47A30"/>
    <w:rsid w:val="00DC2C72"/>
    <w:rsid w:val="00E57D28"/>
    <w:rsid w:val="00EA0BA9"/>
    <w:rsid w:val="00F06D61"/>
    <w:rsid w:val="00F50BF4"/>
    <w:rsid w:val="00F66A71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4D08"/>
  <w15:chartTrackingRefBased/>
  <w15:docId w15:val="{80645DF3-EFEC-4674-BFC7-7101C221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3A1"/>
    <w:pPr>
      <w:spacing w:after="0" w:line="276" w:lineRule="auto"/>
    </w:pPr>
    <w:rPr>
      <w:rFonts w:ascii="Arial" w:eastAsia="Arial" w:hAnsi="Arial" w:cs="Arial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23A1"/>
    <w:pPr>
      <w:spacing w:after="200"/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table" w:styleId="Tabela-Siatka">
    <w:name w:val="Table Grid"/>
    <w:basedOn w:val="Standardowy"/>
    <w:uiPriority w:val="39"/>
    <w:rsid w:val="005D23A1"/>
    <w:pPr>
      <w:spacing w:after="0" w:line="240" w:lineRule="auto"/>
    </w:pPr>
    <w:rPr>
      <w:rFonts w:ascii="Arial" w:eastAsia="Arial" w:hAnsi="Arial" w:cs="Arial"/>
      <w:lang w:val="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D2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2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23A1"/>
    <w:rPr>
      <w:rFonts w:ascii="Arial" w:eastAsia="Arial" w:hAnsi="Arial" w:cs="Arial"/>
      <w:sz w:val="20"/>
      <w:szCs w:val="20"/>
      <w:lang w:val="pl"/>
    </w:rPr>
  </w:style>
  <w:style w:type="paragraph" w:styleId="Nagwek">
    <w:name w:val="header"/>
    <w:basedOn w:val="Normalny"/>
    <w:link w:val="NagwekZnak"/>
    <w:uiPriority w:val="99"/>
    <w:unhideWhenUsed/>
    <w:rsid w:val="005D23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3A1"/>
    <w:rPr>
      <w:rFonts w:ascii="Arial" w:eastAsia="Arial" w:hAnsi="Arial" w:cs="Arial"/>
      <w:lang w:val="pl"/>
    </w:rPr>
  </w:style>
  <w:style w:type="paragraph" w:styleId="Stopka">
    <w:name w:val="footer"/>
    <w:basedOn w:val="Normalny"/>
    <w:link w:val="StopkaZnak"/>
    <w:uiPriority w:val="99"/>
    <w:unhideWhenUsed/>
    <w:rsid w:val="005D23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3A1"/>
    <w:rPr>
      <w:rFonts w:ascii="Arial" w:eastAsia="Arial" w:hAnsi="Arial" w:cs="Arial"/>
      <w:lang w:val="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1342"/>
    <w:rPr>
      <w:rFonts w:ascii="Arial" w:eastAsia="Arial" w:hAnsi="Arial" w:cs="Arial"/>
      <w:b/>
      <w:bCs/>
      <w:sz w:val="20"/>
      <w:szCs w:val="20"/>
      <w:lang w:val="pl"/>
    </w:rPr>
  </w:style>
  <w:style w:type="character" w:styleId="Hipercze">
    <w:name w:val="Hyperlink"/>
    <w:basedOn w:val="Domylnaczcionkaakapitu"/>
    <w:semiHidden/>
    <w:unhideWhenUsed/>
    <w:rsid w:val="00A340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0180B-D1F8-478F-84B0-D887B46B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887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Paruszewska</dc:creator>
  <cp:keywords/>
  <dc:description/>
  <cp:lastModifiedBy>Anna Pikulska</cp:lastModifiedBy>
  <cp:revision>8</cp:revision>
  <dcterms:created xsi:type="dcterms:W3CDTF">2026-02-18T22:59:00Z</dcterms:created>
  <dcterms:modified xsi:type="dcterms:W3CDTF">2026-02-27T16:42:00Z</dcterms:modified>
</cp:coreProperties>
</file>